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9AD" w:rsidRPr="00DE69AD" w:rsidRDefault="0098531A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ZARZĄDZENIE NR   148</w:t>
      </w:r>
      <w:r w:rsidR="00C1573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DE69AD"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/20</w:t>
      </w:r>
      <w:r w:rsid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20</w:t>
      </w:r>
    </w:p>
    <w:p w:rsidR="00DE69AD" w:rsidRPr="00DE69AD" w:rsidRDefault="001723D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Prezydenta Miasta Ciechanów</w:t>
      </w:r>
    </w:p>
    <w:p w:rsidR="00DE69AD" w:rsidRPr="00DE69AD" w:rsidRDefault="004E191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 dnia 01</w:t>
      </w:r>
      <w:r w:rsid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września</w:t>
      </w:r>
      <w:r w:rsid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2020</w:t>
      </w:r>
      <w:r w:rsidR="00DE69AD"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r.</w:t>
      </w:r>
    </w:p>
    <w:p w:rsidR="00DE69AD" w:rsidRPr="00DE69AD" w:rsidRDefault="004E191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zmieniające Zarządzenie </w:t>
      </w:r>
      <w:r w:rsidR="00DE69AD"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w sprawie utworzenia Gminnego Biura Spisowego dla przeprowadzenia </w:t>
      </w:r>
      <w:r w:rsid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Powszechnego Spisu Rolnego w 202</w:t>
      </w:r>
      <w:r w:rsidR="00DE69AD"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0 r.</w:t>
      </w:r>
    </w:p>
    <w:p w:rsidR="00DE69AD" w:rsidRPr="00DE69AD" w:rsidRDefault="00DE69AD" w:rsidP="001723D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podstawie art. 18 ust. 1 pkt 2 oraz art. 16 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ust.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ustawy z dnia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31 lipca 2019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pows</w:t>
      </w:r>
      <w:r w:rsidR="00EF5860">
        <w:rPr>
          <w:rFonts w:ascii="Times New Roman" w:eastAsia="Times New Roman" w:hAnsi="Times New Roman" w:cs="Times New Roman"/>
          <w:sz w:val="24"/>
          <w:szCs w:val="24"/>
          <w:lang w:eastAsia="pl-PL"/>
        </w:rPr>
        <w:t>zechnym spisie rolnym w 2020 r.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(Dz.U. z 2019 r., poz. 1728</w:t>
      </w:r>
      <w:r w:rsidR="008909FA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  <w:r w:rsidR="00EF58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zarządzam</w:t>
      </w:r>
      <w:r w:rsidR="008909FA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co następuje:</w:t>
      </w:r>
    </w:p>
    <w:p w:rsidR="00DE69AD" w:rsidRPr="00DE69AD" w:rsidRDefault="00DE69A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§ 1</w:t>
      </w:r>
    </w:p>
    <w:p w:rsidR="00DE69AD" w:rsidRDefault="004E191D" w:rsidP="001723D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Zarządzeniu Nr 106/2020 Prezydenta Miasta Ciechanów z dnia 08 czerwca 2020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sprawie</w:t>
      </w:r>
      <w:r w:rsidRPr="004E191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4E191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utworzenia Gminnego Biura Spisowego dla przeprowadzenia Powszechnego Spisu Rolnego w 2020 r.</w:t>
      </w:r>
      <w:r w:rsidRPr="004E19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23EE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2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otrzymuje brzmienie:</w:t>
      </w:r>
    </w:p>
    <w:p w:rsidR="004E191D" w:rsidRDefault="004E191D" w:rsidP="001723D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„§2 W skład Gminnego Biura Spisowego wchodzą:</w:t>
      </w:r>
    </w:p>
    <w:p w:rsidR="004E191D" w:rsidRPr="00DE69A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Gminny Komisarz Spisowy – Prezydent Miasta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Ciechanów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Krzysztof Kosiński</w:t>
      </w: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4E191D" w:rsidRPr="00DE69A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Zastępca Gminnego Komisarza Spisowego – Sekretarz Miasta Adrianna Saganek,</w:t>
      </w:r>
    </w:p>
    <w:p w:rsidR="004E191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69A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Członek GBS 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Ciechanowie –</w:t>
      </w:r>
      <w:r w:rsidRPr="00EF586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Agnieszka Kowalska ,</w:t>
      </w:r>
    </w:p>
    <w:p w:rsidR="004E191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Członek GBS w Ciechanowie – Marta Ozdarska (koordynator),</w:t>
      </w:r>
    </w:p>
    <w:p w:rsidR="004E191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Członek GBS w Ciechanowie – Wioletta Duzdowska,</w:t>
      </w:r>
    </w:p>
    <w:p w:rsidR="004E191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Członek GBS w Ciechanowie – Mateusz Fila,</w:t>
      </w:r>
    </w:p>
    <w:p w:rsidR="004E191D" w:rsidRPr="004E191D" w:rsidRDefault="004E191D" w:rsidP="004E191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Członek GBS w Ciechanowie – Katarzyna Dąbrowska.”</w:t>
      </w:r>
    </w:p>
    <w:p w:rsidR="00DE69AD" w:rsidRPr="00DE69AD" w:rsidRDefault="00DE69A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</w:t>
      </w:r>
      <w:r w:rsidR="004E191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</w:t>
      </w:r>
    </w:p>
    <w:p w:rsidR="00DE69AD" w:rsidRPr="00DE69AD" w:rsidRDefault="004E191D" w:rsidP="00DE6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Pozostałe zapisy Zarządzenia pozostają bez zmian.</w:t>
      </w:r>
    </w:p>
    <w:p w:rsidR="00DE69AD" w:rsidRPr="00DE69AD" w:rsidRDefault="00DE69AD" w:rsidP="00DE69A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E69A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§ </w:t>
      </w:r>
      <w:r w:rsidR="004E191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</w:t>
      </w:r>
    </w:p>
    <w:p w:rsidR="00DE69AD" w:rsidRPr="00DE69AD" w:rsidRDefault="004E191D" w:rsidP="00DE6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Zarządzenie wchodzi w życie z dniem podpisania.</w:t>
      </w:r>
    </w:p>
    <w:p w:rsidR="004E191D" w:rsidRDefault="004E191D" w:rsidP="00DE6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4E191D" w:rsidRDefault="004E191D" w:rsidP="00DE69A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tbl>
      <w:tblPr>
        <w:tblW w:w="8625" w:type="dxa"/>
        <w:jc w:val="center"/>
        <w:tblCellSpacing w:w="75" w:type="dxa"/>
        <w:tblCellMar>
          <w:left w:w="0" w:type="dxa"/>
          <w:right w:w="0" w:type="dxa"/>
        </w:tblCellMar>
        <w:tblLook w:val="04A0"/>
      </w:tblPr>
      <w:tblGrid>
        <w:gridCol w:w="4098"/>
        <w:gridCol w:w="4527"/>
      </w:tblGrid>
      <w:tr w:rsidR="00DE69AD" w:rsidRPr="00DE69AD" w:rsidTr="004E191D">
        <w:trPr>
          <w:tblCellSpacing w:w="75" w:type="dxa"/>
          <w:jc w:val="center"/>
        </w:trPr>
        <w:tc>
          <w:tcPr>
            <w:tcW w:w="2369" w:type="pct"/>
            <w:hideMark/>
          </w:tcPr>
          <w:p w:rsidR="00DE69AD" w:rsidRPr="00DE69AD" w:rsidRDefault="00DE69AD" w:rsidP="00DE69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DE69A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DE69AD" w:rsidRPr="00DE69AD" w:rsidRDefault="00DF782B" w:rsidP="00DE69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F78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Prezydent Miasta Ciechanów</w:t>
            </w:r>
          </w:p>
          <w:p w:rsidR="00DE69AD" w:rsidRPr="00DE69AD" w:rsidRDefault="00DE69AD" w:rsidP="00DE69A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DE69AD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/-/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Krzysztof Kosiński</w:t>
            </w:r>
          </w:p>
        </w:tc>
      </w:tr>
    </w:tbl>
    <w:p w:rsidR="00D675C0" w:rsidRDefault="00D675C0"/>
    <w:sectPr w:rsidR="00D675C0" w:rsidSect="00D675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E063CC"/>
    <w:multiLevelType w:val="multilevel"/>
    <w:tmpl w:val="91ECAA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E69AD"/>
    <w:rsid w:val="00077D06"/>
    <w:rsid w:val="001723DD"/>
    <w:rsid w:val="0022537F"/>
    <w:rsid w:val="004822F7"/>
    <w:rsid w:val="004E191D"/>
    <w:rsid w:val="00523EE1"/>
    <w:rsid w:val="00583111"/>
    <w:rsid w:val="005A0F67"/>
    <w:rsid w:val="005F5E5F"/>
    <w:rsid w:val="008909FA"/>
    <w:rsid w:val="00970E4D"/>
    <w:rsid w:val="0098531A"/>
    <w:rsid w:val="00C15735"/>
    <w:rsid w:val="00D01833"/>
    <w:rsid w:val="00D675C0"/>
    <w:rsid w:val="00DE69AD"/>
    <w:rsid w:val="00DF782B"/>
    <w:rsid w:val="00E66C62"/>
    <w:rsid w:val="00EF5860"/>
    <w:rsid w:val="00FD6F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75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DE69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87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171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m.ozdarska</dc:creator>
  <cp:lastModifiedBy>a.kowalska</cp:lastModifiedBy>
  <cp:revision>11</cp:revision>
  <cp:lastPrinted>2020-09-02T07:48:00Z</cp:lastPrinted>
  <dcterms:created xsi:type="dcterms:W3CDTF">2020-06-04T06:58:00Z</dcterms:created>
  <dcterms:modified xsi:type="dcterms:W3CDTF">2020-09-02T07:49:00Z</dcterms:modified>
</cp:coreProperties>
</file>