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425C" w:rsidRPr="00C43A4F" w:rsidRDefault="00D3425C" w:rsidP="006C044C">
      <w:pPr>
        <w:ind w:left="3780"/>
        <w:jc w:val="right"/>
        <w:rPr>
          <w:rFonts w:ascii="Times New Roman" w:hAnsi="Times New Roman"/>
          <w:b/>
          <w:bCs/>
          <w:sz w:val="24"/>
          <w:szCs w:val="24"/>
        </w:rPr>
      </w:pPr>
      <w:r>
        <w:rPr>
          <w:rFonts w:ascii="Times New Roman" w:hAnsi="Times New Roman"/>
          <w:b/>
          <w:bCs/>
          <w:sz w:val="24"/>
          <w:szCs w:val="24"/>
        </w:rPr>
        <w:t>Załącznik nr  5</w:t>
      </w:r>
      <w:r w:rsidRPr="00C43A4F">
        <w:rPr>
          <w:rFonts w:ascii="Times New Roman" w:hAnsi="Times New Roman"/>
          <w:b/>
          <w:bCs/>
          <w:sz w:val="24"/>
          <w:szCs w:val="24"/>
        </w:rPr>
        <w:t xml:space="preserve"> do SIWZ</w:t>
      </w:r>
    </w:p>
    <w:p w:rsidR="00D3425C" w:rsidRPr="00C43A4F" w:rsidRDefault="00D3425C" w:rsidP="007F1CCB">
      <w:pPr>
        <w:spacing w:after="0"/>
        <w:ind w:left="3782"/>
        <w:jc w:val="right"/>
        <w:rPr>
          <w:rFonts w:ascii="Times New Roman" w:hAnsi="Times New Roman"/>
          <w:b/>
          <w:bCs/>
          <w:sz w:val="20"/>
          <w:szCs w:val="20"/>
        </w:rPr>
      </w:pPr>
    </w:p>
    <w:p w:rsidR="00D3425C" w:rsidRPr="006C044C" w:rsidRDefault="00D3425C" w:rsidP="001E5A26">
      <w:pPr>
        <w:pStyle w:val="NoSpacing"/>
        <w:jc w:val="center"/>
        <w:rPr>
          <w:rFonts w:ascii="Times New Roman" w:hAnsi="Times New Roman"/>
          <w:b/>
          <w:sz w:val="24"/>
          <w:szCs w:val="24"/>
        </w:rPr>
      </w:pPr>
      <w:r w:rsidRPr="006C044C">
        <w:rPr>
          <w:rFonts w:ascii="Times New Roman" w:hAnsi="Times New Roman"/>
          <w:b/>
          <w:sz w:val="24"/>
          <w:szCs w:val="24"/>
        </w:rPr>
        <w:t>Opis przedmiotu zamówienia na realizację zadania pn:</w:t>
      </w:r>
    </w:p>
    <w:p w:rsidR="00D3425C" w:rsidRPr="006C044C" w:rsidRDefault="00D3425C" w:rsidP="0003790D">
      <w:pPr>
        <w:pStyle w:val="NoSpacing"/>
        <w:jc w:val="center"/>
        <w:rPr>
          <w:rFonts w:ascii="Times New Roman" w:hAnsi="Times New Roman"/>
          <w:b/>
          <w:sz w:val="24"/>
          <w:szCs w:val="24"/>
        </w:rPr>
      </w:pPr>
      <w:r w:rsidRPr="006C044C">
        <w:rPr>
          <w:rFonts w:ascii="Times New Roman" w:hAnsi="Times New Roman"/>
          <w:b/>
          <w:sz w:val="24"/>
          <w:szCs w:val="24"/>
        </w:rPr>
        <w:t>,,Opracowanie dokumentacji przebudowy dróg gminnych ul. Ludowej, ul. Spacerowej, ul. Wędkarskiej,  ul. Wrzosowej, ul. Kruczej w Ciechanowie”.</w:t>
      </w:r>
    </w:p>
    <w:p w:rsidR="00D3425C" w:rsidRPr="006C044C" w:rsidRDefault="00D3425C" w:rsidP="007F1CCB">
      <w:pPr>
        <w:spacing w:after="0"/>
        <w:jc w:val="center"/>
        <w:rPr>
          <w:rFonts w:ascii="Times New Roman" w:hAnsi="Times New Roman"/>
          <w:sz w:val="24"/>
          <w:szCs w:val="24"/>
        </w:rPr>
      </w:pPr>
    </w:p>
    <w:p w:rsidR="00D3425C" w:rsidRPr="00C43A4F" w:rsidRDefault="00D3425C" w:rsidP="008F35A8">
      <w:pPr>
        <w:pStyle w:val="NoSpacing"/>
        <w:numPr>
          <w:ilvl w:val="0"/>
          <w:numId w:val="4"/>
        </w:numPr>
        <w:ind w:left="426" w:hanging="426"/>
        <w:rPr>
          <w:rFonts w:ascii="Times New Roman" w:hAnsi="Times New Roman"/>
          <w:b/>
          <w:sz w:val="20"/>
          <w:szCs w:val="20"/>
        </w:rPr>
      </w:pPr>
      <w:r w:rsidRPr="00C43A4F">
        <w:rPr>
          <w:rFonts w:ascii="Times New Roman" w:hAnsi="Times New Roman"/>
          <w:b/>
          <w:sz w:val="20"/>
          <w:szCs w:val="20"/>
        </w:rPr>
        <w:t>Przedmiot zamówienia</w:t>
      </w:r>
    </w:p>
    <w:p w:rsidR="00D3425C" w:rsidRPr="00C43A4F" w:rsidRDefault="00D3425C" w:rsidP="001B2044">
      <w:pPr>
        <w:pStyle w:val="NoSpacing"/>
        <w:jc w:val="both"/>
        <w:rPr>
          <w:rFonts w:ascii="Times New Roman" w:hAnsi="Times New Roman"/>
          <w:sz w:val="20"/>
          <w:szCs w:val="20"/>
        </w:rPr>
      </w:pPr>
      <w:r w:rsidRPr="00C43A4F">
        <w:rPr>
          <w:rFonts w:ascii="Times New Roman" w:hAnsi="Times New Roman"/>
          <w:sz w:val="20"/>
          <w:szCs w:val="20"/>
        </w:rPr>
        <w:t>Zamawiający zamawia wykonanie dokumentacji technicznej projektowo-kosztorysowej p</w:t>
      </w:r>
      <w:r>
        <w:rPr>
          <w:rFonts w:ascii="Times New Roman" w:hAnsi="Times New Roman"/>
          <w:sz w:val="20"/>
          <w:szCs w:val="20"/>
        </w:rPr>
        <w:t>rzebudowy dróg gminnych ul. Ludowej, ul. Spacerowej, ul. Wędkarskiej, ul. Wrzosowej, ul. Kruczej</w:t>
      </w:r>
      <w:r w:rsidRPr="00C43A4F">
        <w:rPr>
          <w:rFonts w:ascii="Times New Roman" w:hAnsi="Times New Roman"/>
          <w:sz w:val="20"/>
          <w:szCs w:val="20"/>
        </w:rPr>
        <w:t xml:space="preserve"> w Ciechanowie</w:t>
      </w:r>
      <w:r>
        <w:rPr>
          <w:rFonts w:ascii="Times New Roman" w:hAnsi="Times New Roman"/>
          <w:sz w:val="20"/>
          <w:szCs w:val="20"/>
        </w:rPr>
        <w:t xml:space="preserve"> wraz z uzyskaniem pozwolenia na budowę</w:t>
      </w:r>
      <w:r w:rsidRPr="00C43A4F">
        <w:rPr>
          <w:rFonts w:ascii="Times New Roman" w:hAnsi="Times New Roman"/>
          <w:sz w:val="20"/>
          <w:szCs w:val="20"/>
        </w:rPr>
        <w:t>.</w:t>
      </w:r>
    </w:p>
    <w:p w:rsidR="00D3425C" w:rsidRPr="00C43A4F" w:rsidRDefault="00D3425C" w:rsidP="001B2044">
      <w:pPr>
        <w:pStyle w:val="NoSpacing"/>
        <w:jc w:val="both"/>
        <w:rPr>
          <w:rFonts w:ascii="Times New Roman" w:hAnsi="Times New Roman"/>
          <w:sz w:val="20"/>
          <w:szCs w:val="20"/>
        </w:rPr>
      </w:pPr>
      <w:r w:rsidRPr="00C43A4F">
        <w:rPr>
          <w:rFonts w:ascii="Times New Roman" w:hAnsi="Times New Roman"/>
          <w:sz w:val="20"/>
          <w:szCs w:val="20"/>
        </w:rPr>
        <w:t xml:space="preserve">Zamówienie obejmuje branże: </w:t>
      </w:r>
    </w:p>
    <w:p w:rsidR="00D3425C" w:rsidRPr="00C43A4F" w:rsidRDefault="00D3425C" w:rsidP="008F35A8">
      <w:pPr>
        <w:pStyle w:val="NoSpacing"/>
        <w:numPr>
          <w:ilvl w:val="0"/>
          <w:numId w:val="5"/>
        </w:numPr>
        <w:ind w:left="426" w:hanging="426"/>
        <w:jc w:val="both"/>
        <w:rPr>
          <w:rFonts w:ascii="Times New Roman" w:hAnsi="Times New Roman"/>
          <w:sz w:val="20"/>
          <w:szCs w:val="20"/>
        </w:rPr>
      </w:pPr>
      <w:r w:rsidRPr="00C43A4F">
        <w:rPr>
          <w:rFonts w:ascii="Times New Roman" w:hAnsi="Times New Roman"/>
          <w:sz w:val="20"/>
          <w:szCs w:val="20"/>
        </w:rPr>
        <w:t>drogową w zakresie przebudowy istniejącej nawierzchni i bud</w:t>
      </w:r>
      <w:r>
        <w:rPr>
          <w:rFonts w:ascii="Times New Roman" w:hAnsi="Times New Roman"/>
          <w:sz w:val="20"/>
          <w:szCs w:val="20"/>
        </w:rPr>
        <w:t>owy chodnika oraz parkingu,</w:t>
      </w:r>
    </w:p>
    <w:p w:rsidR="00D3425C" w:rsidRDefault="00D3425C" w:rsidP="008F35A8">
      <w:pPr>
        <w:pStyle w:val="NoSpacing"/>
        <w:numPr>
          <w:ilvl w:val="0"/>
          <w:numId w:val="5"/>
        </w:numPr>
        <w:ind w:left="426" w:hanging="426"/>
        <w:jc w:val="both"/>
        <w:rPr>
          <w:rFonts w:ascii="Times New Roman" w:hAnsi="Times New Roman"/>
          <w:sz w:val="20"/>
          <w:szCs w:val="20"/>
        </w:rPr>
      </w:pPr>
      <w:r w:rsidRPr="00C43A4F">
        <w:rPr>
          <w:rFonts w:ascii="Times New Roman" w:hAnsi="Times New Roman"/>
          <w:sz w:val="20"/>
          <w:szCs w:val="20"/>
        </w:rPr>
        <w:t xml:space="preserve">sanitarną w zakresie budowy kanalizacji deszczowej i rozbudowy istniejącej kanalizacji </w:t>
      </w:r>
      <w:r>
        <w:rPr>
          <w:rFonts w:ascii="Times New Roman" w:hAnsi="Times New Roman"/>
          <w:sz w:val="20"/>
          <w:szCs w:val="20"/>
        </w:rPr>
        <w:t>sanitarnej oraz sieci wodociągowej,</w:t>
      </w:r>
    </w:p>
    <w:p w:rsidR="00D3425C" w:rsidRPr="00C43A4F" w:rsidRDefault="00D3425C" w:rsidP="008F35A8">
      <w:pPr>
        <w:pStyle w:val="NoSpacing"/>
        <w:numPr>
          <w:ilvl w:val="0"/>
          <w:numId w:val="5"/>
        </w:numPr>
        <w:ind w:left="426" w:hanging="426"/>
        <w:jc w:val="both"/>
        <w:rPr>
          <w:rFonts w:ascii="Times New Roman" w:hAnsi="Times New Roman"/>
          <w:sz w:val="20"/>
          <w:szCs w:val="20"/>
        </w:rPr>
      </w:pPr>
      <w:r>
        <w:rPr>
          <w:rFonts w:ascii="Times New Roman" w:hAnsi="Times New Roman"/>
          <w:sz w:val="20"/>
          <w:szCs w:val="20"/>
        </w:rPr>
        <w:t>elektryczna w zakresie budowy oświetlenia,</w:t>
      </w:r>
    </w:p>
    <w:p w:rsidR="00D3425C" w:rsidRPr="00C43A4F" w:rsidRDefault="00D3425C" w:rsidP="008F35A8">
      <w:pPr>
        <w:pStyle w:val="NoSpacing"/>
        <w:numPr>
          <w:ilvl w:val="0"/>
          <w:numId w:val="5"/>
        </w:numPr>
        <w:ind w:left="426" w:hanging="426"/>
        <w:jc w:val="both"/>
        <w:rPr>
          <w:rFonts w:ascii="Times New Roman" w:hAnsi="Times New Roman"/>
          <w:sz w:val="20"/>
          <w:szCs w:val="20"/>
        </w:rPr>
      </w:pPr>
      <w:r w:rsidRPr="00C43A4F">
        <w:rPr>
          <w:rFonts w:ascii="Times New Roman" w:hAnsi="Times New Roman"/>
          <w:sz w:val="20"/>
          <w:szCs w:val="20"/>
        </w:rPr>
        <w:t>pozostałe branże techniczne konieczne do wykonania dokumentacji projektowej w przypadku stwierdzenia kolizji projektowanych obiektów z istniejącą infrastrukturą.</w:t>
      </w:r>
    </w:p>
    <w:p w:rsidR="00D3425C" w:rsidRPr="00C43A4F" w:rsidRDefault="00D3425C" w:rsidP="001B2044">
      <w:pPr>
        <w:pStyle w:val="NoSpacing"/>
        <w:rPr>
          <w:rFonts w:ascii="Times New Roman" w:hAnsi="Times New Roman"/>
          <w:sz w:val="20"/>
          <w:szCs w:val="20"/>
        </w:rPr>
      </w:pPr>
    </w:p>
    <w:p w:rsidR="00D3425C" w:rsidRPr="00C43A4F" w:rsidRDefault="00D3425C" w:rsidP="008F35A8">
      <w:pPr>
        <w:pStyle w:val="NoSpacing"/>
        <w:numPr>
          <w:ilvl w:val="1"/>
          <w:numId w:val="4"/>
        </w:numPr>
        <w:ind w:left="426" w:hanging="426"/>
        <w:jc w:val="both"/>
        <w:rPr>
          <w:rFonts w:ascii="Times New Roman" w:hAnsi="Times New Roman"/>
          <w:sz w:val="20"/>
          <w:szCs w:val="20"/>
        </w:rPr>
      </w:pPr>
      <w:r w:rsidRPr="00C43A4F">
        <w:rPr>
          <w:rFonts w:ascii="Times New Roman" w:hAnsi="Times New Roman"/>
          <w:sz w:val="20"/>
          <w:szCs w:val="20"/>
        </w:rPr>
        <w:t xml:space="preserve">Projekt drogowy </w:t>
      </w:r>
    </w:p>
    <w:p w:rsidR="00D3425C" w:rsidRPr="00C43A4F" w:rsidRDefault="00D3425C" w:rsidP="005132AC">
      <w:pPr>
        <w:pStyle w:val="NoSpacing"/>
        <w:ind w:left="426"/>
        <w:jc w:val="both"/>
        <w:rPr>
          <w:rFonts w:ascii="Times New Roman" w:hAnsi="Times New Roman"/>
          <w:sz w:val="20"/>
          <w:szCs w:val="20"/>
        </w:rPr>
      </w:pPr>
      <w:r w:rsidRPr="00C43A4F">
        <w:rPr>
          <w:rFonts w:ascii="Times New Roman" w:hAnsi="Times New Roman"/>
          <w:sz w:val="20"/>
          <w:szCs w:val="20"/>
        </w:rPr>
        <w:t>Przebudowa drogi gminnej powinna uwzględniać:</w:t>
      </w:r>
    </w:p>
    <w:p w:rsidR="00D3425C" w:rsidRDefault="00D3425C" w:rsidP="008F35A8">
      <w:pPr>
        <w:numPr>
          <w:ilvl w:val="0"/>
          <w:numId w:val="6"/>
        </w:numPr>
        <w:spacing w:after="0" w:line="240" w:lineRule="auto"/>
        <w:ind w:left="426" w:hanging="426"/>
        <w:jc w:val="both"/>
        <w:rPr>
          <w:rFonts w:ascii="Times New Roman" w:hAnsi="Times New Roman"/>
          <w:sz w:val="20"/>
          <w:szCs w:val="20"/>
        </w:rPr>
      </w:pPr>
      <w:r>
        <w:rPr>
          <w:rFonts w:ascii="Times New Roman" w:hAnsi="Times New Roman"/>
          <w:sz w:val="20"/>
          <w:szCs w:val="20"/>
        </w:rPr>
        <w:t>budowę drogi gminnej klasy „L” dla ulic: Ludowej, Kruczej i Wrzosowej,</w:t>
      </w:r>
    </w:p>
    <w:p w:rsidR="00D3425C" w:rsidRPr="00C43A4F" w:rsidRDefault="00D3425C" w:rsidP="008F35A8">
      <w:pPr>
        <w:numPr>
          <w:ilvl w:val="0"/>
          <w:numId w:val="6"/>
        </w:numPr>
        <w:spacing w:after="0" w:line="240" w:lineRule="auto"/>
        <w:ind w:left="426" w:hanging="426"/>
        <w:jc w:val="both"/>
        <w:rPr>
          <w:rFonts w:ascii="Times New Roman" w:hAnsi="Times New Roman"/>
          <w:sz w:val="20"/>
          <w:szCs w:val="20"/>
        </w:rPr>
      </w:pPr>
      <w:r>
        <w:rPr>
          <w:rFonts w:ascii="Times New Roman" w:hAnsi="Times New Roman"/>
          <w:sz w:val="20"/>
          <w:szCs w:val="20"/>
        </w:rPr>
        <w:t>budowę drogi gminnej klasy „D” dla ulic: Spacerowej i Wędkarskiej,</w:t>
      </w:r>
    </w:p>
    <w:p w:rsidR="00D3425C" w:rsidRPr="00C43A4F" w:rsidRDefault="00D3425C" w:rsidP="008F35A8">
      <w:pPr>
        <w:pStyle w:val="NoSpacing"/>
        <w:numPr>
          <w:ilvl w:val="0"/>
          <w:numId w:val="7"/>
        </w:numPr>
        <w:ind w:left="426" w:hanging="426"/>
        <w:jc w:val="both"/>
        <w:rPr>
          <w:rFonts w:ascii="Times New Roman" w:hAnsi="Times New Roman"/>
          <w:sz w:val="20"/>
          <w:szCs w:val="20"/>
        </w:rPr>
      </w:pPr>
      <w:r>
        <w:rPr>
          <w:rFonts w:ascii="Times New Roman" w:hAnsi="Times New Roman"/>
          <w:sz w:val="20"/>
          <w:szCs w:val="20"/>
        </w:rPr>
        <w:t xml:space="preserve">budowę ulicy Ludowej na odcinku </w:t>
      </w:r>
      <w:smartTag w:uri="urn:schemas-microsoft-com:office:smarttags" w:element="metricconverter">
        <w:smartTagPr>
          <w:attr w:name="ProductID" w:val="680 m"/>
        </w:smartTagPr>
        <w:r>
          <w:rPr>
            <w:rFonts w:ascii="Times New Roman" w:hAnsi="Times New Roman"/>
            <w:sz w:val="20"/>
            <w:szCs w:val="20"/>
          </w:rPr>
          <w:t>680</w:t>
        </w:r>
        <w:r w:rsidRPr="00C43A4F">
          <w:rPr>
            <w:rFonts w:ascii="Times New Roman" w:hAnsi="Times New Roman"/>
            <w:sz w:val="20"/>
            <w:szCs w:val="20"/>
          </w:rPr>
          <w:t xml:space="preserve"> m</w:t>
        </w:r>
      </w:smartTag>
      <w:r>
        <w:rPr>
          <w:rFonts w:ascii="Times New Roman" w:hAnsi="Times New Roman"/>
          <w:sz w:val="20"/>
          <w:szCs w:val="20"/>
        </w:rPr>
        <w:t xml:space="preserve"> mierząc od skrzyżowania z ulicą Sońską,  a skończywszy na skrzyżowaniu z ul. Kruczą,</w:t>
      </w:r>
    </w:p>
    <w:p w:rsidR="00D3425C" w:rsidRPr="008D7B18" w:rsidRDefault="00D3425C" w:rsidP="008D7B18">
      <w:pPr>
        <w:pStyle w:val="NoSpacing"/>
        <w:numPr>
          <w:ilvl w:val="0"/>
          <w:numId w:val="7"/>
        </w:numPr>
        <w:ind w:left="426" w:hanging="426"/>
        <w:jc w:val="both"/>
        <w:rPr>
          <w:rFonts w:ascii="Times New Roman" w:hAnsi="Times New Roman"/>
          <w:sz w:val="20"/>
          <w:szCs w:val="20"/>
        </w:rPr>
      </w:pPr>
      <w:r>
        <w:rPr>
          <w:rFonts w:ascii="Times New Roman" w:hAnsi="Times New Roman"/>
          <w:sz w:val="20"/>
          <w:szCs w:val="20"/>
        </w:rPr>
        <w:t xml:space="preserve">budowę ulicy Spacerowej na odcinku </w:t>
      </w:r>
      <w:smartTag w:uri="urn:schemas-microsoft-com:office:smarttags" w:element="metricconverter">
        <w:smartTagPr>
          <w:attr w:name="ProductID" w:val="262 m"/>
        </w:smartTagPr>
        <w:r>
          <w:rPr>
            <w:rFonts w:ascii="Times New Roman" w:hAnsi="Times New Roman"/>
            <w:sz w:val="20"/>
            <w:szCs w:val="20"/>
          </w:rPr>
          <w:t>262 m</w:t>
        </w:r>
      </w:smartTag>
      <w:r>
        <w:rPr>
          <w:rFonts w:ascii="Times New Roman" w:hAnsi="Times New Roman"/>
          <w:sz w:val="20"/>
          <w:szCs w:val="20"/>
        </w:rPr>
        <w:t xml:space="preserve"> mierząc  od osi ulicy Wędkarskiej, a skończywszy na granicy z działką 51/5,</w:t>
      </w:r>
    </w:p>
    <w:p w:rsidR="00D3425C" w:rsidRDefault="00D3425C" w:rsidP="008F35A8">
      <w:pPr>
        <w:pStyle w:val="NoSpacing"/>
        <w:numPr>
          <w:ilvl w:val="0"/>
          <w:numId w:val="7"/>
        </w:numPr>
        <w:ind w:left="426" w:hanging="426"/>
        <w:jc w:val="both"/>
        <w:rPr>
          <w:rFonts w:ascii="Times New Roman" w:hAnsi="Times New Roman"/>
          <w:sz w:val="20"/>
          <w:szCs w:val="20"/>
        </w:rPr>
      </w:pPr>
      <w:r>
        <w:rPr>
          <w:rFonts w:ascii="Times New Roman" w:hAnsi="Times New Roman"/>
          <w:sz w:val="20"/>
          <w:szCs w:val="20"/>
        </w:rPr>
        <w:t xml:space="preserve">budowę ulicy Wędkarskiej na odcinku </w:t>
      </w:r>
      <w:smartTag w:uri="urn:schemas-microsoft-com:office:smarttags" w:element="metricconverter">
        <w:smartTagPr>
          <w:attr w:name="ProductID" w:val="390 m"/>
        </w:smartTagPr>
        <w:r>
          <w:rPr>
            <w:rFonts w:ascii="Times New Roman" w:hAnsi="Times New Roman"/>
            <w:sz w:val="20"/>
            <w:szCs w:val="20"/>
          </w:rPr>
          <w:t>390 m</w:t>
        </w:r>
      </w:smartTag>
      <w:r>
        <w:rPr>
          <w:rFonts w:ascii="Times New Roman" w:hAnsi="Times New Roman"/>
          <w:sz w:val="20"/>
          <w:szCs w:val="20"/>
        </w:rPr>
        <w:t xml:space="preserve"> mierząc od osi ulicy Ludowej, a skończywszy na granicy z działką 51/5,</w:t>
      </w:r>
    </w:p>
    <w:p w:rsidR="00D3425C" w:rsidRDefault="00D3425C" w:rsidP="008F35A8">
      <w:pPr>
        <w:pStyle w:val="NoSpacing"/>
        <w:numPr>
          <w:ilvl w:val="0"/>
          <w:numId w:val="7"/>
        </w:numPr>
        <w:ind w:left="426" w:hanging="426"/>
        <w:jc w:val="both"/>
        <w:rPr>
          <w:rFonts w:ascii="Times New Roman" w:hAnsi="Times New Roman"/>
          <w:sz w:val="20"/>
          <w:szCs w:val="20"/>
        </w:rPr>
      </w:pPr>
      <w:r>
        <w:rPr>
          <w:rFonts w:ascii="Times New Roman" w:hAnsi="Times New Roman"/>
          <w:sz w:val="20"/>
          <w:szCs w:val="20"/>
        </w:rPr>
        <w:t xml:space="preserve">budowę ulicy Wrzosowej na odcinku </w:t>
      </w:r>
      <w:smartTag w:uri="urn:schemas-microsoft-com:office:smarttags" w:element="metricconverter">
        <w:smartTagPr>
          <w:attr w:name="ProductID" w:val="304 m"/>
        </w:smartTagPr>
        <w:r>
          <w:rPr>
            <w:rFonts w:ascii="Times New Roman" w:hAnsi="Times New Roman"/>
            <w:sz w:val="20"/>
            <w:szCs w:val="20"/>
          </w:rPr>
          <w:t>304 m</w:t>
        </w:r>
      </w:smartTag>
      <w:r>
        <w:rPr>
          <w:rFonts w:ascii="Times New Roman" w:hAnsi="Times New Roman"/>
          <w:sz w:val="20"/>
          <w:szCs w:val="20"/>
        </w:rPr>
        <w:t xml:space="preserve"> mierząc od osi ulicy Ludowej, a skończywszy na skrzyżowaniu z ul. Sońską,</w:t>
      </w:r>
    </w:p>
    <w:p w:rsidR="00D3425C" w:rsidRPr="008E38DF" w:rsidRDefault="00D3425C" w:rsidP="008E38DF">
      <w:pPr>
        <w:pStyle w:val="NoSpacing"/>
        <w:numPr>
          <w:ilvl w:val="0"/>
          <w:numId w:val="7"/>
        </w:numPr>
        <w:ind w:left="426" w:hanging="426"/>
        <w:jc w:val="both"/>
        <w:rPr>
          <w:rFonts w:ascii="Times New Roman" w:hAnsi="Times New Roman"/>
          <w:sz w:val="20"/>
          <w:szCs w:val="20"/>
        </w:rPr>
      </w:pPr>
      <w:r>
        <w:rPr>
          <w:rFonts w:ascii="Times New Roman" w:hAnsi="Times New Roman"/>
          <w:sz w:val="20"/>
          <w:szCs w:val="20"/>
        </w:rPr>
        <w:t xml:space="preserve">budowę ul. Kruczej na odcinku  </w:t>
      </w:r>
      <w:smartTag w:uri="urn:schemas-microsoft-com:office:smarttags" w:element="metricconverter">
        <w:smartTagPr>
          <w:attr w:name="ProductID" w:val="475 m"/>
        </w:smartTagPr>
        <w:r>
          <w:rPr>
            <w:rFonts w:ascii="Times New Roman" w:hAnsi="Times New Roman"/>
            <w:sz w:val="20"/>
            <w:szCs w:val="20"/>
          </w:rPr>
          <w:t>475 m</w:t>
        </w:r>
      </w:smartTag>
      <w:r>
        <w:rPr>
          <w:rFonts w:ascii="Times New Roman" w:hAnsi="Times New Roman"/>
          <w:sz w:val="20"/>
          <w:szCs w:val="20"/>
        </w:rPr>
        <w:t xml:space="preserve"> mierząc od skrzyżowania z ulicą Sońską, a skończywszy  na skrzyżowaniu z ulicą Ludową, </w:t>
      </w:r>
    </w:p>
    <w:p w:rsidR="00D3425C" w:rsidRDefault="00D3425C" w:rsidP="008F35A8">
      <w:pPr>
        <w:numPr>
          <w:ilvl w:val="0"/>
          <w:numId w:val="6"/>
        </w:numPr>
        <w:spacing w:after="0" w:line="240" w:lineRule="auto"/>
        <w:ind w:left="426" w:hanging="426"/>
        <w:jc w:val="both"/>
        <w:rPr>
          <w:rFonts w:ascii="Times New Roman" w:hAnsi="Times New Roman"/>
          <w:sz w:val="20"/>
          <w:szCs w:val="20"/>
        </w:rPr>
      </w:pPr>
      <w:r>
        <w:rPr>
          <w:rFonts w:ascii="Times New Roman" w:hAnsi="Times New Roman"/>
          <w:sz w:val="20"/>
          <w:szCs w:val="20"/>
        </w:rPr>
        <w:t>k</w:t>
      </w:r>
      <w:r w:rsidRPr="00C43A4F">
        <w:rPr>
          <w:rFonts w:ascii="Times New Roman" w:hAnsi="Times New Roman"/>
          <w:sz w:val="20"/>
          <w:szCs w:val="20"/>
        </w:rPr>
        <w:t>onstrukcję jezdni przystosowaną dla ruchu wszystkich pojazdów normatywnych bez ograniczenia tonażu</w:t>
      </w:r>
      <w:r>
        <w:rPr>
          <w:rFonts w:ascii="Times New Roman" w:hAnsi="Times New Roman"/>
          <w:sz w:val="20"/>
          <w:szCs w:val="20"/>
        </w:rPr>
        <w:t xml:space="preserve"> dla ruchu: drogi klasy „L” – KR 3 – 4, drogi klasy „D” – KR 2,</w:t>
      </w:r>
    </w:p>
    <w:p w:rsidR="00D3425C" w:rsidRDefault="00D3425C" w:rsidP="008F35A8">
      <w:pPr>
        <w:numPr>
          <w:ilvl w:val="0"/>
          <w:numId w:val="6"/>
        </w:numPr>
        <w:spacing w:after="0" w:line="240" w:lineRule="auto"/>
        <w:ind w:left="426" w:hanging="426"/>
        <w:jc w:val="both"/>
        <w:rPr>
          <w:rFonts w:ascii="Times New Roman" w:hAnsi="Times New Roman"/>
          <w:sz w:val="20"/>
          <w:szCs w:val="20"/>
        </w:rPr>
      </w:pPr>
      <w:r>
        <w:rPr>
          <w:rFonts w:ascii="Times New Roman" w:hAnsi="Times New Roman"/>
          <w:sz w:val="20"/>
          <w:szCs w:val="20"/>
        </w:rPr>
        <w:t xml:space="preserve">przyjąć jezdnię o szerokości minimum: dla dróg klasy L – </w:t>
      </w:r>
      <w:smartTag w:uri="urn:schemas-microsoft-com:office:smarttags" w:element="metricconverter">
        <w:smartTagPr>
          <w:attr w:name="ProductID" w:val="6 m"/>
        </w:smartTagPr>
        <w:r>
          <w:rPr>
            <w:rFonts w:ascii="Times New Roman" w:hAnsi="Times New Roman"/>
            <w:sz w:val="20"/>
            <w:szCs w:val="20"/>
          </w:rPr>
          <w:t>6 m</w:t>
        </w:r>
      </w:smartTag>
      <w:r>
        <w:rPr>
          <w:rFonts w:ascii="Times New Roman" w:hAnsi="Times New Roman"/>
          <w:sz w:val="20"/>
          <w:szCs w:val="20"/>
        </w:rPr>
        <w:t xml:space="preserve">, dla dróg klasy D – </w:t>
      </w:r>
      <w:smartTag w:uri="urn:schemas-microsoft-com:office:smarttags" w:element="metricconverter">
        <w:smartTagPr>
          <w:attr w:name="ProductID" w:val="5 m"/>
        </w:smartTagPr>
        <w:r>
          <w:rPr>
            <w:rFonts w:ascii="Times New Roman" w:hAnsi="Times New Roman"/>
            <w:sz w:val="20"/>
            <w:szCs w:val="20"/>
          </w:rPr>
          <w:t>5 m</w:t>
        </w:r>
      </w:smartTag>
      <w:r>
        <w:rPr>
          <w:rFonts w:ascii="Times New Roman" w:hAnsi="Times New Roman"/>
          <w:sz w:val="20"/>
          <w:szCs w:val="20"/>
        </w:rPr>
        <w:t>,</w:t>
      </w:r>
    </w:p>
    <w:p w:rsidR="00D3425C" w:rsidRDefault="00D3425C" w:rsidP="008F35A8">
      <w:pPr>
        <w:numPr>
          <w:ilvl w:val="0"/>
          <w:numId w:val="6"/>
        </w:numPr>
        <w:spacing w:after="0" w:line="240" w:lineRule="auto"/>
        <w:ind w:left="426" w:hanging="426"/>
        <w:jc w:val="both"/>
        <w:rPr>
          <w:rFonts w:ascii="Times New Roman" w:hAnsi="Times New Roman"/>
          <w:sz w:val="20"/>
          <w:szCs w:val="20"/>
        </w:rPr>
      </w:pPr>
      <w:r>
        <w:rPr>
          <w:rFonts w:ascii="Times New Roman" w:hAnsi="Times New Roman"/>
          <w:sz w:val="20"/>
          <w:szCs w:val="20"/>
        </w:rPr>
        <w:t>odcinki dróg bez przejazdu zakończyć zawrotką,</w:t>
      </w:r>
    </w:p>
    <w:p w:rsidR="00D3425C" w:rsidRDefault="00D3425C" w:rsidP="008F35A8">
      <w:pPr>
        <w:numPr>
          <w:ilvl w:val="0"/>
          <w:numId w:val="6"/>
        </w:numPr>
        <w:spacing w:after="0" w:line="240" w:lineRule="auto"/>
        <w:ind w:left="426" w:hanging="426"/>
        <w:jc w:val="both"/>
        <w:rPr>
          <w:rFonts w:ascii="Times New Roman" w:hAnsi="Times New Roman"/>
          <w:sz w:val="20"/>
          <w:szCs w:val="20"/>
        </w:rPr>
      </w:pPr>
      <w:r>
        <w:rPr>
          <w:rFonts w:ascii="Times New Roman" w:hAnsi="Times New Roman"/>
          <w:sz w:val="20"/>
          <w:szCs w:val="20"/>
        </w:rPr>
        <w:t>rozważyć możliwość budowy ścieżki rowerowej w ul. Ludowej, Kruczej i Wrzosowej,</w:t>
      </w:r>
    </w:p>
    <w:p w:rsidR="00D3425C" w:rsidRDefault="00D3425C" w:rsidP="008F35A8">
      <w:pPr>
        <w:numPr>
          <w:ilvl w:val="0"/>
          <w:numId w:val="6"/>
        </w:numPr>
        <w:spacing w:after="0" w:line="240" w:lineRule="auto"/>
        <w:ind w:left="426" w:hanging="426"/>
        <w:jc w:val="both"/>
        <w:rPr>
          <w:rFonts w:ascii="Times New Roman" w:hAnsi="Times New Roman"/>
          <w:sz w:val="20"/>
          <w:szCs w:val="20"/>
        </w:rPr>
      </w:pPr>
      <w:r>
        <w:rPr>
          <w:rFonts w:ascii="Times New Roman" w:hAnsi="Times New Roman"/>
          <w:sz w:val="20"/>
          <w:szCs w:val="20"/>
        </w:rPr>
        <w:t>nawierzchnię jezdni zaprojektować z mieszanki asfaltowej modyfikowanej SMA,</w:t>
      </w:r>
    </w:p>
    <w:p w:rsidR="00D3425C" w:rsidRDefault="00D3425C" w:rsidP="008F35A8">
      <w:pPr>
        <w:numPr>
          <w:ilvl w:val="0"/>
          <w:numId w:val="6"/>
        </w:numPr>
        <w:spacing w:after="0" w:line="240" w:lineRule="auto"/>
        <w:ind w:left="426" w:hanging="426"/>
        <w:jc w:val="both"/>
        <w:rPr>
          <w:rFonts w:ascii="Times New Roman" w:hAnsi="Times New Roman"/>
          <w:sz w:val="20"/>
          <w:szCs w:val="20"/>
        </w:rPr>
      </w:pPr>
      <w:r>
        <w:rPr>
          <w:rFonts w:ascii="Times New Roman" w:hAnsi="Times New Roman"/>
          <w:sz w:val="20"/>
          <w:szCs w:val="20"/>
        </w:rPr>
        <w:t xml:space="preserve">zaprojektować parking przed kościołem parafii Błogosławionych Płockich Biskupów Męczenników </w:t>
      </w:r>
      <w:r>
        <w:rPr>
          <w:rFonts w:ascii="Times New Roman" w:hAnsi="Times New Roman"/>
          <w:sz w:val="20"/>
          <w:szCs w:val="20"/>
        </w:rPr>
        <w:br/>
        <w:t xml:space="preserve">od strony ul. Ludowej na maksymalną ilość miejsc postojowych (pomiędzy istniejącym ogrodzeniem a ul. Ludową na działce nr 46/1 o powierzchni </w:t>
      </w:r>
      <w:smartTag w:uri="urn:schemas-microsoft-com:office:smarttags" w:element="metricconverter">
        <w:smartTagPr>
          <w:attr w:name="ProductID" w:val="1100 m2"/>
        </w:smartTagPr>
        <w:r>
          <w:rPr>
            <w:rFonts w:ascii="Times New Roman" w:hAnsi="Times New Roman"/>
            <w:sz w:val="20"/>
            <w:szCs w:val="20"/>
          </w:rPr>
          <w:t>1100 m</w:t>
        </w:r>
        <w:r>
          <w:rPr>
            <w:rFonts w:ascii="Times New Roman" w:hAnsi="Times New Roman"/>
            <w:sz w:val="20"/>
            <w:szCs w:val="20"/>
            <w:vertAlign w:val="superscript"/>
          </w:rPr>
          <w:t>2</w:t>
        </w:r>
      </w:smartTag>
      <w:r>
        <w:rPr>
          <w:rFonts w:ascii="Times New Roman" w:hAnsi="Times New Roman"/>
          <w:sz w:val="20"/>
          <w:szCs w:val="20"/>
        </w:rPr>
        <w:t>),</w:t>
      </w:r>
    </w:p>
    <w:p w:rsidR="00D3425C" w:rsidRDefault="00D3425C" w:rsidP="008F35A8">
      <w:pPr>
        <w:numPr>
          <w:ilvl w:val="0"/>
          <w:numId w:val="6"/>
        </w:numPr>
        <w:spacing w:after="0" w:line="240" w:lineRule="auto"/>
        <w:ind w:left="426" w:hanging="426"/>
        <w:jc w:val="both"/>
        <w:rPr>
          <w:rFonts w:ascii="Times New Roman" w:hAnsi="Times New Roman"/>
          <w:sz w:val="20"/>
          <w:szCs w:val="20"/>
        </w:rPr>
      </w:pPr>
      <w:r>
        <w:rPr>
          <w:rFonts w:ascii="Times New Roman" w:hAnsi="Times New Roman"/>
          <w:sz w:val="20"/>
          <w:szCs w:val="20"/>
        </w:rPr>
        <w:t>uzgodnić przebudowę istniejących zjazdów na posesje,</w:t>
      </w:r>
    </w:p>
    <w:p w:rsidR="00D3425C" w:rsidRDefault="00D3425C" w:rsidP="008F35A8">
      <w:pPr>
        <w:numPr>
          <w:ilvl w:val="0"/>
          <w:numId w:val="6"/>
        </w:numPr>
        <w:spacing w:after="0" w:line="240" w:lineRule="auto"/>
        <w:ind w:left="426" w:hanging="426"/>
        <w:jc w:val="both"/>
        <w:rPr>
          <w:rFonts w:ascii="Times New Roman" w:hAnsi="Times New Roman"/>
          <w:sz w:val="20"/>
          <w:szCs w:val="20"/>
        </w:rPr>
      </w:pPr>
      <w:r>
        <w:rPr>
          <w:rFonts w:ascii="Times New Roman" w:hAnsi="Times New Roman"/>
          <w:sz w:val="20"/>
          <w:szCs w:val="20"/>
        </w:rPr>
        <w:t>lokalizację zjazdów z pasa drogowego na działki uzgodnić z właścicielami posesji ( dążyć do minimalizacji ilości zjazdów). Lokalizacja nowych zjazdów jedynie na podstawie zezwolenia (decyzji) Prezydenta Miasta Ciechanowa,</w:t>
      </w:r>
    </w:p>
    <w:p w:rsidR="00D3425C" w:rsidRDefault="00D3425C" w:rsidP="008F35A8">
      <w:pPr>
        <w:numPr>
          <w:ilvl w:val="0"/>
          <w:numId w:val="6"/>
        </w:numPr>
        <w:spacing w:after="0" w:line="240" w:lineRule="auto"/>
        <w:ind w:left="426" w:hanging="426"/>
        <w:jc w:val="both"/>
        <w:rPr>
          <w:rFonts w:ascii="Times New Roman" w:hAnsi="Times New Roman"/>
          <w:sz w:val="20"/>
          <w:szCs w:val="20"/>
        </w:rPr>
      </w:pPr>
      <w:r>
        <w:rPr>
          <w:rFonts w:ascii="Times New Roman" w:hAnsi="Times New Roman"/>
          <w:sz w:val="20"/>
          <w:szCs w:val="20"/>
        </w:rPr>
        <w:t>nawierzchnię zjazdów zaprojektować z kostki brukowej betonowej koloru grafitowego,</w:t>
      </w:r>
    </w:p>
    <w:p w:rsidR="00D3425C" w:rsidRPr="00C43A4F" w:rsidRDefault="00D3425C" w:rsidP="008F35A8">
      <w:pPr>
        <w:numPr>
          <w:ilvl w:val="0"/>
          <w:numId w:val="6"/>
        </w:numPr>
        <w:spacing w:after="0" w:line="240" w:lineRule="auto"/>
        <w:ind w:left="426" w:hanging="426"/>
        <w:jc w:val="both"/>
        <w:rPr>
          <w:rFonts w:ascii="Times New Roman" w:hAnsi="Times New Roman"/>
          <w:sz w:val="20"/>
          <w:szCs w:val="20"/>
        </w:rPr>
      </w:pPr>
      <w:r>
        <w:rPr>
          <w:rFonts w:ascii="Times New Roman" w:hAnsi="Times New Roman"/>
          <w:sz w:val="20"/>
          <w:szCs w:val="20"/>
        </w:rPr>
        <w:t>chodniki zaprojektować po obu stronach ulicy,</w:t>
      </w:r>
    </w:p>
    <w:p w:rsidR="00D3425C" w:rsidRPr="00C43A4F" w:rsidRDefault="00D3425C" w:rsidP="008F35A8">
      <w:pPr>
        <w:pStyle w:val="NoSpacing"/>
        <w:numPr>
          <w:ilvl w:val="0"/>
          <w:numId w:val="7"/>
        </w:numPr>
        <w:ind w:left="426" w:hanging="426"/>
        <w:jc w:val="both"/>
        <w:rPr>
          <w:rFonts w:ascii="Times New Roman" w:hAnsi="Times New Roman"/>
          <w:sz w:val="20"/>
          <w:szCs w:val="20"/>
        </w:rPr>
      </w:pPr>
      <w:r w:rsidRPr="00C43A4F">
        <w:rPr>
          <w:rFonts w:ascii="Times New Roman" w:hAnsi="Times New Roman"/>
          <w:sz w:val="20"/>
          <w:szCs w:val="20"/>
        </w:rPr>
        <w:t xml:space="preserve"> lokalizację chodników należy przyjąć przy granicy pasa drogowego z działkami przyległymi, a pas zielen</w:t>
      </w:r>
      <w:r>
        <w:rPr>
          <w:rFonts w:ascii="Times New Roman" w:hAnsi="Times New Roman"/>
          <w:sz w:val="20"/>
          <w:szCs w:val="20"/>
        </w:rPr>
        <w:t>i pomiędzy chodnikiem i jezdnią,</w:t>
      </w:r>
    </w:p>
    <w:p w:rsidR="00D3425C" w:rsidRPr="00C43A4F" w:rsidRDefault="00D3425C" w:rsidP="008F35A8">
      <w:pPr>
        <w:numPr>
          <w:ilvl w:val="0"/>
          <w:numId w:val="7"/>
        </w:numPr>
        <w:spacing w:after="0" w:line="240" w:lineRule="auto"/>
        <w:ind w:left="426" w:hanging="426"/>
        <w:jc w:val="both"/>
        <w:rPr>
          <w:rFonts w:ascii="Times New Roman" w:hAnsi="Times New Roman"/>
          <w:sz w:val="20"/>
          <w:szCs w:val="20"/>
        </w:rPr>
      </w:pPr>
      <w:r>
        <w:rPr>
          <w:rFonts w:ascii="Times New Roman" w:hAnsi="Times New Roman"/>
          <w:sz w:val="20"/>
          <w:szCs w:val="20"/>
        </w:rPr>
        <w:t>k</w:t>
      </w:r>
      <w:r w:rsidRPr="00C43A4F">
        <w:rPr>
          <w:rFonts w:ascii="Times New Roman" w:hAnsi="Times New Roman"/>
          <w:sz w:val="20"/>
          <w:szCs w:val="20"/>
        </w:rPr>
        <w:t>onstrukcję chodników przystosować do warunków me</w:t>
      </w:r>
      <w:r>
        <w:rPr>
          <w:rFonts w:ascii="Times New Roman" w:hAnsi="Times New Roman"/>
          <w:sz w:val="20"/>
          <w:szCs w:val="20"/>
        </w:rPr>
        <w:t>chanicznego utrzymania zimowego,</w:t>
      </w:r>
    </w:p>
    <w:p w:rsidR="00D3425C" w:rsidRDefault="00D3425C" w:rsidP="008F35A8">
      <w:pPr>
        <w:numPr>
          <w:ilvl w:val="0"/>
          <w:numId w:val="7"/>
        </w:numPr>
        <w:spacing w:after="0" w:line="240" w:lineRule="auto"/>
        <w:ind w:left="426" w:hanging="426"/>
        <w:jc w:val="both"/>
        <w:rPr>
          <w:rFonts w:ascii="Times New Roman" w:hAnsi="Times New Roman"/>
          <w:sz w:val="20"/>
          <w:szCs w:val="20"/>
        </w:rPr>
      </w:pPr>
      <w:r w:rsidRPr="00C43A4F">
        <w:rPr>
          <w:rFonts w:ascii="Times New Roman" w:hAnsi="Times New Roman"/>
          <w:sz w:val="20"/>
          <w:szCs w:val="20"/>
        </w:rPr>
        <w:t xml:space="preserve"> przed przejściami dla pieszych</w:t>
      </w:r>
      <w:r>
        <w:rPr>
          <w:rFonts w:ascii="Times New Roman" w:hAnsi="Times New Roman"/>
          <w:sz w:val="20"/>
          <w:szCs w:val="20"/>
        </w:rPr>
        <w:t xml:space="preserve"> zastosować płyt</w:t>
      </w:r>
      <w:r w:rsidRPr="00C43A4F">
        <w:rPr>
          <w:rFonts w:ascii="Times New Roman" w:hAnsi="Times New Roman"/>
          <w:sz w:val="20"/>
          <w:szCs w:val="20"/>
        </w:rPr>
        <w:t>k</w:t>
      </w:r>
      <w:r>
        <w:rPr>
          <w:rFonts w:ascii="Times New Roman" w:hAnsi="Times New Roman"/>
          <w:sz w:val="20"/>
          <w:szCs w:val="20"/>
        </w:rPr>
        <w:t>i chodnikowe</w:t>
      </w:r>
      <w:r w:rsidRPr="00C43A4F">
        <w:rPr>
          <w:rFonts w:ascii="Times New Roman" w:hAnsi="Times New Roman"/>
          <w:sz w:val="20"/>
          <w:szCs w:val="20"/>
        </w:rPr>
        <w:t xml:space="preserve"> o kolorach kontrastowych (żółtych) z  wypustkami wyczuwalnymi stopą,</w:t>
      </w:r>
    </w:p>
    <w:p w:rsidR="00D3425C" w:rsidRDefault="00D3425C" w:rsidP="008F35A8">
      <w:pPr>
        <w:numPr>
          <w:ilvl w:val="0"/>
          <w:numId w:val="7"/>
        </w:numPr>
        <w:spacing w:after="0" w:line="240" w:lineRule="auto"/>
        <w:ind w:left="426" w:hanging="426"/>
        <w:jc w:val="both"/>
        <w:rPr>
          <w:rFonts w:ascii="Times New Roman" w:hAnsi="Times New Roman"/>
          <w:sz w:val="20"/>
          <w:szCs w:val="20"/>
        </w:rPr>
      </w:pPr>
      <w:r>
        <w:rPr>
          <w:rFonts w:ascii="Times New Roman" w:hAnsi="Times New Roman"/>
          <w:sz w:val="20"/>
          <w:szCs w:val="20"/>
        </w:rPr>
        <w:t>przed przejściami dla pieszych w jezdni zaprojektować punktowe elementy odblaskowe („kocie oczka”),</w:t>
      </w:r>
    </w:p>
    <w:p w:rsidR="00D3425C" w:rsidRDefault="00D3425C" w:rsidP="008F35A8">
      <w:pPr>
        <w:numPr>
          <w:ilvl w:val="0"/>
          <w:numId w:val="7"/>
        </w:numPr>
        <w:spacing w:after="0" w:line="240" w:lineRule="auto"/>
        <w:ind w:left="426" w:hanging="426"/>
        <w:jc w:val="both"/>
        <w:rPr>
          <w:rFonts w:ascii="Times New Roman" w:hAnsi="Times New Roman"/>
          <w:sz w:val="20"/>
          <w:szCs w:val="20"/>
        </w:rPr>
      </w:pPr>
      <w:r>
        <w:rPr>
          <w:rFonts w:ascii="Times New Roman" w:hAnsi="Times New Roman"/>
          <w:sz w:val="20"/>
          <w:szCs w:val="20"/>
        </w:rPr>
        <w:t>na drogach klasy „L” zaprojektować dodatkowe oświetlenie przejść dla pieszych,</w:t>
      </w:r>
    </w:p>
    <w:p w:rsidR="00D3425C" w:rsidRDefault="00D3425C" w:rsidP="008F35A8">
      <w:pPr>
        <w:numPr>
          <w:ilvl w:val="0"/>
          <w:numId w:val="7"/>
        </w:numPr>
        <w:spacing w:after="0" w:line="240" w:lineRule="auto"/>
        <w:ind w:left="426" w:hanging="426"/>
        <w:jc w:val="both"/>
        <w:rPr>
          <w:rFonts w:ascii="Times New Roman" w:hAnsi="Times New Roman"/>
          <w:sz w:val="20"/>
          <w:szCs w:val="20"/>
        </w:rPr>
      </w:pPr>
      <w:r>
        <w:rPr>
          <w:rFonts w:ascii="Times New Roman" w:hAnsi="Times New Roman"/>
          <w:sz w:val="20"/>
          <w:szCs w:val="20"/>
        </w:rPr>
        <w:t>zaprojektować obniżenie krawężników przy skrzyżowaniach jezdni z ciągami pieszymi nawet,  jeżeli nie występuje przejście dla pieszych,</w:t>
      </w:r>
    </w:p>
    <w:p w:rsidR="00D3425C" w:rsidRPr="00C43A4F" w:rsidRDefault="00D3425C" w:rsidP="008F35A8">
      <w:pPr>
        <w:numPr>
          <w:ilvl w:val="0"/>
          <w:numId w:val="7"/>
        </w:numPr>
        <w:spacing w:after="0" w:line="240" w:lineRule="auto"/>
        <w:ind w:left="426" w:hanging="426"/>
        <w:jc w:val="both"/>
        <w:rPr>
          <w:rFonts w:ascii="Times New Roman" w:hAnsi="Times New Roman"/>
          <w:sz w:val="20"/>
          <w:szCs w:val="20"/>
        </w:rPr>
      </w:pPr>
      <w:r>
        <w:rPr>
          <w:rFonts w:ascii="Times New Roman" w:hAnsi="Times New Roman"/>
          <w:sz w:val="20"/>
          <w:szCs w:val="20"/>
        </w:rPr>
        <w:t>uwzględnić lokalizację czterech przystanków autobusowych w miarę możliwości przewidzieć zatoki autobusowe,</w:t>
      </w:r>
    </w:p>
    <w:p w:rsidR="00D3425C" w:rsidRDefault="00D3425C" w:rsidP="008F35A8">
      <w:pPr>
        <w:numPr>
          <w:ilvl w:val="0"/>
          <w:numId w:val="7"/>
        </w:numPr>
        <w:spacing w:after="0" w:line="240" w:lineRule="auto"/>
        <w:ind w:left="426" w:hanging="426"/>
        <w:jc w:val="both"/>
        <w:rPr>
          <w:rFonts w:ascii="Times New Roman" w:hAnsi="Times New Roman"/>
          <w:sz w:val="20"/>
          <w:szCs w:val="20"/>
        </w:rPr>
      </w:pPr>
      <w:r>
        <w:rPr>
          <w:rFonts w:ascii="Times New Roman" w:hAnsi="Times New Roman"/>
          <w:sz w:val="20"/>
          <w:szCs w:val="20"/>
        </w:rPr>
        <w:t>przewidzieć wymianę wszystkich znaków pionowych na nowe. Tablice  znaków zdemontowanych nadające się do odzysku przekazać do Referatu IMiOŚ,</w:t>
      </w:r>
    </w:p>
    <w:p w:rsidR="00D3425C" w:rsidRPr="009B0276" w:rsidRDefault="00D3425C" w:rsidP="009B0276">
      <w:pPr>
        <w:numPr>
          <w:ilvl w:val="0"/>
          <w:numId w:val="7"/>
        </w:numPr>
        <w:spacing w:after="0" w:line="240" w:lineRule="auto"/>
        <w:ind w:left="426" w:hanging="426"/>
        <w:jc w:val="both"/>
        <w:rPr>
          <w:rFonts w:ascii="Times New Roman" w:hAnsi="Times New Roman"/>
          <w:sz w:val="20"/>
          <w:szCs w:val="20"/>
        </w:rPr>
      </w:pPr>
      <w:r>
        <w:rPr>
          <w:rFonts w:ascii="Times New Roman" w:hAnsi="Times New Roman"/>
          <w:sz w:val="20"/>
          <w:szCs w:val="20"/>
        </w:rPr>
        <w:t>oznakowanie poziome zaprojektować jako grubo warstwowe,</w:t>
      </w:r>
    </w:p>
    <w:p w:rsidR="00D3425C" w:rsidRPr="00C43A4F" w:rsidRDefault="00D3425C" w:rsidP="0010026B">
      <w:pPr>
        <w:pStyle w:val="NoSpacing"/>
        <w:ind w:left="426"/>
        <w:jc w:val="both"/>
        <w:rPr>
          <w:rFonts w:ascii="Times New Roman" w:hAnsi="Times New Roman"/>
          <w:sz w:val="20"/>
          <w:szCs w:val="20"/>
        </w:rPr>
      </w:pPr>
    </w:p>
    <w:p w:rsidR="00D3425C" w:rsidRPr="00C43A4F" w:rsidRDefault="00D3425C" w:rsidP="008F35A8">
      <w:pPr>
        <w:pStyle w:val="NoSpacing"/>
        <w:numPr>
          <w:ilvl w:val="1"/>
          <w:numId w:val="4"/>
        </w:numPr>
        <w:ind w:left="426" w:hanging="426"/>
        <w:jc w:val="both"/>
        <w:rPr>
          <w:rFonts w:ascii="Times New Roman" w:hAnsi="Times New Roman"/>
          <w:sz w:val="20"/>
          <w:szCs w:val="20"/>
        </w:rPr>
      </w:pPr>
      <w:r w:rsidRPr="00C43A4F">
        <w:rPr>
          <w:rFonts w:ascii="Times New Roman" w:hAnsi="Times New Roman"/>
          <w:sz w:val="20"/>
          <w:szCs w:val="20"/>
        </w:rPr>
        <w:t xml:space="preserve">Projekt sanitarny </w:t>
      </w:r>
    </w:p>
    <w:p w:rsidR="00D3425C" w:rsidRPr="00C43A4F" w:rsidRDefault="00D3425C" w:rsidP="005132AC">
      <w:pPr>
        <w:pStyle w:val="NoSpacing"/>
        <w:ind w:left="426"/>
        <w:jc w:val="both"/>
        <w:rPr>
          <w:rFonts w:ascii="Times New Roman" w:hAnsi="Times New Roman"/>
          <w:sz w:val="20"/>
          <w:szCs w:val="20"/>
        </w:rPr>
      </w:pPr>
      <w:r w:rsidRPr="00C43A4F">
        <w:rPr>
          <w:rFonts w:ascii="Times New Roman" w:hAnsi="Times New Roman"/>
          <w:sz w:val="20"/>
          <w:szCs w:val="20"/>
        </w:rPr>
        <w:t>Budowa nowej i przebudowa istniejącej infrastruktury sanitarnej powinna uwzględniać:</w:t>
      </w:r>
    </w:p>
    <w:p w:rsidR="00D3425C" w:rsidRPr="005242C9" w:rsidRDefault="00D3425C" w:rsidP="005242C9">
      <w:pPr>
        <w:pStyle w:val="NoSpacing"/>
        <w:numPr>
          <w:ilvl w:val="0"/>
          <w:numId w:val="6"/>
        </w:numPr>
        <w:ind w:left="426" w:hanging="426"/>
        <w:jc w:val="both"/>
        <w:rPr>
          <w:rFonts w:ascii="Times New Roman" w:hAnsi="Times New Roman"/>
          <w:sz w:val="20"/>
          <w:szCs w:val="20"/>
        </w:rPr>
      </w:pPr>
      <w:r>
        <w:rPr>
          <w:rFonts w:ascii="Times New Roman" w:hAnsi="Times New Roman"/>
          <w:sz w:val="20"/>
          <w:szCs w:val="20"/>
        </w:rPr>
        <w:t>b</w:t>
      </w:r>
      <w:r w:rsidRPr="00C43A4F">
        <w:rPr>
          <w:rFonts w:ascii="Times New Roman" w:hAnsi="Times New Roman"/>
          <w:sz w:val="20"/>
          <w:szCs w:val="20"/>
        </w:rPr>
        <w:t>udowę kanalizacji deszczowej wz</w:t>
      </w:r>
      <w:r>
        <w:rPr>
          <w:rFonts w:ascii="Times New Roman" w:hAnsi="Times New Roman"/>
          <w:sz w:val="20"/>
          <w:szCs w:val="20"/>
        </w:rPr>
        <w:t>dłuż całych ulic: Ludowej, Spacerowej, Wędkarskiej, Wrzosowej,   Kruczej,</w:t>
      </w:r>
    </w:p>
    <w:p w:rsidR="00D3425C" w:rsidRDefault="00D3425C" w:rsidP="008F35A8">
      <w:pPr>
        <w:pStyle w:val="NoSpacing"/>
        <w:numPr>
          <w:ilvl w:val="0"/>
          <w:numId w:val="6"/>
        </w:numPr>
        <w:ind w:left="426" w:hanging="426"/>
        <w:jc w:val="both"/>
        <w:rPr>
          <w:rFonts w:ascii="Times New Roman" w:hAnsi="Times New Roman"/>
          <w:sz w:val="20"/>
          <w:szCs w:val="20"/>
        </w:rPr>
      </w:pPr>
      <w:r>
        <w:rPr>
          <w:rFonts w:ascii="Times New Roman" w:hAnsi="Times New Roman"/>
          <w:sz w:val="20"/>
          <w:szCs w:val="20"/>
        </w:rPr>
        <w:t>o</w:t>
      </w:r>
      <w:r w:rsidRPr="00C43A4F">
        <w:rPr>
          <w:rFonts w:ascii="Times New Roman" w:hAnsi="Times New Roman"/>
          <w:sz w:val="20"/>
          <w:szCs w:val="20"/>
        </w:rPr>
        <w:t>dprowadzenie wód opadowych zgodnie z warunkami Zakładu Wodociągów i Kanalizacji w Ciechanowie</w:t>
      </w:r>
      <w:r>
        <w:rPr>
          <w:rFonts w:ascii="Times New Roman" w:hAnsi="Times New Roman"/>
          <w:sz w:val="20"/>
          <w:szCs w:val="20"/>
        </w:rPr>
        <w:t xml:space="preserve"> z dnia 07.02.2018 r., znak pisma TW/4063/35/2018:</w:t>
      </w:r>
    </w:p>
    <w:p w:rsidR="00D3425C" w:rsidRDefault="00D3425C" w:rsidP="006630F8">
      <w:pPr>
        <w:pStyle w:val="NoSpacing"/>
        <w:numPr>
          <w:ilvl w:val="0"/>
          <w:numId w:val="16"/>
        </w:numPr>
        <w:jc w:val="both"/>
        <w:rPr>
          <w:rFonts w:ascii="Times New Roman" w:hAnsi="Times New Roman"/>
          <w:sz w:val="20"/>
          <w:szCs w:val="20"/>
        </w:rPr>
      </w:pPr>
      <w:r>
        <w:rPr>
          <w:rFonts w:ascii="Times New Roman" w:hAnsi="Times New Roman"/>
          <w:sz w:val="20"/>
          <w:szCs w:val="20"/>
        </w:rPr>
        <w:t xml:space="preserve">Odprowadzenie wód opadowych i roztopowych z w/w ulic należy przewidzieć do istniejącej sieci kanalizacji deszczowej ø </w:t>
      </w:r>
      <w:smartTag w:uri="urn:schemas-microsoft-com:office:smarttags" w:element="metricconverter">
        <w:smartTagPr>
          <w:attr w:name="ProductID" w:val="500 mm"/>
        </w:smartTagPr>
        <w:r>
          <w:rPr>
            <w:rFonts w:ascii="Times New Roman" w:hAnsi="Times New Roman"/>
            <w:sz w:val="20"/>
            <w:szCs w:val="20"/>
          </w:rPr>
          <w:t>500 mm</w:t>
        </w:r>
      </w:smartTag>
      <w:r>
        <w:rPr>
          <w:rFonts w:ascii="Times New Roman" w:hAnsi="Times New Roman"/>
          <w:sz w:val="20"/>
          <w:szCs w:val="20"/>
        </w:rPr>
        <w:t xml:space="preserve"> w ul. Sońskiej.</w:t>
      </w:r>
    </w:p>
    <w:p w:rsidR="00D3425C" w:rsidRDefault="00D3425C" w:rsidP="006630F8">
      <w:pPr>
        <w:pStyle w:val="NoSpacing"/>
        <w:numPr>
          <w:ilvl w:val="0"/>
          <w:numId w:val="16"/>
        </w:numPr>
        <w:jc w:val="both"/>
        <w:rPr>
          <w:rFonts w:ascii="Times New Roman" w:hAnsi="Times New Roman"/>
          <w:sz w:val="20"/>
          <w:szCs w:val="20"/>
        </w:rPr>
      </w:pPr>
      <w:r>
        <w:rPr>
          <w:rFonts w:ascii="Times New Roman" w:hAnsi="Times New Roman"/>
          <w:sz w:val="20"/>
          <w:szCs w:val="20"/>
        </w:rPr>
        <w:t>Projekt budowlano-wykonawczy powinien zawierać obliczenia zlewni w zakresie odprowadzenia wód opadowych.</w:t>
      </w:r>
    </w:p>
    <w:p w:rsidR="00D3425C" w:rsidRDefault="00D3425C" w:rsidP="006630F8">
      <w:pPr>
        <w:pStyle w:val="NoSpacing"/>
        <w:numPr>
          <w:ilvl w:val="0"/>
          <w:numId w:val="16"/>
        </w:numPr>
        <w:jc w:val="both"/>
        <w:rPr>
          <w:rFonts w:ascii="Times New Roman" w:hAnsi="Times New Roman"/>
          <w:sz w:val="20"/>
          <w:szCs w:val="20"/>
        </w:rPr>
      </w:pPr>
      <w:r>
        <w:rPr>
          <w:rFonts w:ascii="Times New Roman" w:hAnsi="Times New Roman"/>
          <w:sz w:val="20"/>
          <w:szCs w:val="20"/>
        </w:rPr>
        <w:t>Do projektu budowlanego  załączyć kserokopię niniejszych warunków technicznych.</w:t>
      </w:r>
    </w:p>
    <w:p w:rsidR="00D3425C" w:rsidRDefault="00D3425C" w:rsidP="006630F8">
      <w:pPr>
        <w:pStyle w:val="NoSpacing"/>
        <w:numPr>
          <w:ilvl w:val="0"/>
          <w:numId w:val="16"/>
        </w:numPr>
        <w:jc w:val="both"/>
        <w:rPr>
          <w:rFonts w:ascii="Times New Roman" w:hAnsi="Times New Roman"/>
          <w:sz w:val="20"/>
          <w:szCs w:val="20"/>
        </w:rPr>
      </w:pPr>
      <w:r>
        <w:rPr>
          <w:rFonts w:ascii="Times New Roman" w:hAnsi="Times New Roman"/>
          <w:sz w:val="20"/>
          <w:szCs w:val="20"/>
        </w:rPr>
        <w:t>Projekt budowlany należy opracować na aktualnych podkładach geodezyjnych w skali  1: 500.</w:t>
      </w:r>
    </w:p>
    <w:p w:rsidR="00D3425C" w:rsidRPr="00C43A4F" w:rsidRDefault="00D3425C" w:rsidP="006630F8">
      <w:pPr>
        <w:pStyle w:val="NoSpacing"/>
        <w:numPr>
          <w:ilvl w:val="0"/>
          <w:numId w:val="16"/>
        </w:numPr>
        <w:jc w:val="both"/>
        <w:rPr>
          <w:rFonts w:ascii="Times New Roman" w:hAnsi="Times New Roman"/>
          <w:sz w:val="20"/>
          <w:szCs w:val="20"/>
        </w:rPr>
      </w:pPr>
      <w:r>
        <w:rPr>
          <w:rFonts w:ascii="Times New Roman" w:hAnsi="Times New Roman"/>
          <w:sz w:val="20"/>
          <w:szCs w:val="20"/>
        </w:rPr>
        <w:t>Projekt należy przedłożyć do zaopiniowania w Zespole ds. Koordynacji Usytuowania Projektowanych Sieci Uzbrojenia Terenu w Ciechanowie ul. Wyzwolenia nr 10a, a następnie z Zakładem Wodociągów i Kanalizacji Spółka z o.o w Ciechanowie ul. Gostkowska 81.</w:t>
      </w:r>
    </w:p>
    <w:p w:rsidR="00D3425C" w:rsidRDefault="00D3425C" w:rsidP="008F35A8">
      <w:pPr>
        <w:pStyle w:val="NoSpacing"/>
        <w:numPr>
          <w:ilvl w:val="0"/>
          <w:numId w:val="6"/>
        </w:numPr>
        <w:ind w:left="426" w:hanging="426"/>
        <w:jc w:val="both"/>
        <w:rPr>
          <w:rFonts w:ascii="Times New Roman" w:hAnsi="Times New Roman"/>
          <w:sz w:val="20"/>
          <w:szCs w:val="20"/>
        </w:rPr>
      </w:pPr>
      <w:r>
        <w:rPr>
          <w:rFonts w:ascii="Times New Roman" w:hAnsi="Times New Roman"/>
          <w:sz w:val="20"/>
          <w:szCs w:val="20"/>
        </w:rPr>
        <w:t>w</w:t>
      </w:r>
      <w:r w:rsidRPr="00C43A4F">
        <w:rPr>
          <w:rFonts w:ascii="Times New Roman" w:hAnsi="Times New Roman"/>
          <w:sz w:val="20"/>
          <w:szCs w:val="20"/>
        </w:rPr>
        <w:t xml:space="preserve"> miarę możliwości, lokalizację kanalizacji deszczowej przewidzieć poza jezdnią (w pasie zieleni). W przypadku, gdy jest to niemożliwe, projekt powinien przewidywać oś pokryw studni w osi pasa ruchu, aby zminimalizować </w:t>
      </w:r>
      <w:r>
        <w:rPr>
          <w:rFonts w:ascii="Times New Roman" w:hAnsi="Times New Roman"/>
          <w:sz w:val="20"/>
          <w:szCs w:val="20"/>
        </w:rPr>
        <w:t>negatywny wpływ na ruch drogowy,</w:t>
      </w:r>
    </w:p>
    <w:p w:rsidR="00D3425C" w:rsidRPr="00C43A4F" w:rsidRDefault="00D3425C" w:rsidP="008F35A8">
      <w:pPr>
        <w:pStyle w:val="NoSpacing"/>
        <w:numPr>
          <w:ilvl w:val="0"/>
          <w:numId w:val="6"/>
        </w:numPr>
        <w:ind w:left="426" w:hanging="426"/>
        <w:jc w:val="both"/>
        <w:rPr>
          <w:rFonts w:ascii="Times New Roman" w:hAnsi="Times New Roman"/>
          <w:sz w:val="20"/>
          <w:szCs w:val="20"/>
        </w:rPr>
      </w:pPr>
      <w:r>
        <w:rPr>
          <w:rFonts w:ascii="Times New Roman" w:hAnsi="Times New Roman"/>
          <w:sz w:val="20"/>
          <w:szCs w:val="20"/>
        </w:rPr>
        <w:t xml:space="preserve">wpusty deszczowe zaprojektować z osadnikiem głębokości minimum </w:t>
      </w:r>
      <w:smartTag w:uri="urn:schemas-microsoft-com:office:smarttags" w:element="metricconverter">
        <w:smartTagPr>
          <w:attr w:name="ProductID" w:val="50 cm"/>
        </w:smartTagPr>
        <w:r>
          <w:rPr>
            <w:rFonts w:ascii="Times New Roman" w:hAnsi="Times New Roman"/>
            <w:sz w:val="20"/>
            <w:szCs w:val="20"/>
          </w:rPr>
          <w:t>50 cm</w:t>
        </w:r>
      </w:smartTag>
    </w:p>
    <w:p w:rsidR="00D3425C" w:rsidRPr="00C43A4F" w:rsidRDefault="00D3425C" w:rsidP="008F35A8">
      <w:pPr>
        <w:pStyle w:val="NoSpacing"/>
        <w:numPr>
          <w:ilvl w:val="0"/>
          <w:numId w:val="6"/>
        </w:numPr>
        <w:ind w:left="426" w:hanging="426"/>
        <w:jc w:val="both"/>
        <w:rPr>
          <w:rFonts w:ascii="Times New Roman" w:hAnsi="Times New Roman"/>
          <w:sz w:val="20"/>
          <w:szCs w:val="20"/>
        </w:rPr>
      </w:pPr>
      <w:r>
        <w:rPr>
          <w:rFonts w:ascii="Times New Roman" w:hAnsi="Times New Roman"/>
          <w:sz w:val="20"/>
          <w:szCs w:val="20"/>
        </w:rPr>
        <w:t>r</w:t>
      </w:r>
      <w:r w:rsidRPr="00C43A4F">
        <w:rPr>
          <w:rFonts w:ascii="Times New Roman" w:hAnsi="Times New Roman"/>
          <w:sz w:val="20"/>
          <w:szCs w:val="20"/>
        </w:rPr>
        <w:t>ozbudowę istniejącej kanalizacji sanitarnej o brakujące przyłącza do niezamieszkałych poses</w:t>
      </w:r>
      <w:r>
        <w:rPr>
          <w:rFonts w:ascii="Times New Roman" w:hAnsi="Times New Roman"/>
          <w:sz w:val="20"/>
          <w:szCs w:val="20"/>
        </w:rPr>
        <w:t>ji wzdłuż ulic.</w:t>
      </w:r>
    </w:p>
    <w:p w:rsidR="00D3425C" w:rsidRPr="00C43A4F" w:rsidRDefault="00D3425C" w:rsidP="004171D7">
      <w:pPr>
        <w:pStyle w:val="NoSpacing"/>
        <w:numPr>
          <w:ilvl w:val="0"/>
          <w:numId w:val="6"/>
        </w:numPr>
        <w:ind w:left="426" w:hanging="426"/>
        <w:jc w:val="both"/>
        <w:rPr>
          <w:rFonts w:ascii="Times New Roman" w:hAnsi="Times New Roman"/>
          <w:sz w:val="20"/>
          <w:szCs w:val="20"/>
        </w:rPr>
      </w:pPr>
      <w:r>
        <w:rPr>
          <w:rFonts w:ascii="Times New Roman" w:hAnsi="Times New Roman"/>
          <w:sz w:val="20"/>
          <w:szCs w:val="20"/>
        </w:rPr>
        <w:t>r</w:t>
      </w:r>
      <w:r w:rsidRPr="00C43A4F">
        <w:rPr>
          <w:rFonts w:ascii="Times New Roman" w:hAnsi="Times New Roman"/>
          <w:sz w:val="20"/>
          <w:szCs w:val="20"/>
        </w:rPr>
        <w:t>ozbudowę kanaliza</w:t>
      </w:r>
      <w:r>
        <w:rPr>
          <w:rFonts w:ascii="Times New Roman" w:hAnsi="Times New Roman"/>
          <w:sz w:val="20"/>
          <w:szCs w:val="20"/>
        </w:rPr>
        <w:t xml:space="preserve">cji sanitarnej i wodociągu wzdłuż </w:t>
      </w:r>
      <w:r w:rsidRPr="00C43A4F">
        <w:rPr>
          <w:rFonts w:ascii="Times New Roman" w:hAnsi="Times New Roman"/>
          <w:sz w:val="20"/>
          <w:szCs w:val="20"/>
        </w:rPr>
        <w:t xml:space="preserve"> ulic</w:t>
      </w:r>
      <w:r>
        <w:rPr>
          <w:rFonts w:ascii="Times New Roman" w:hAnsi="Times New Roman"/>
          <w:sz w:val="20"/>
          <w:szCs w:val="20"/>
        </w:rPr>
        <w:t xml:space="preserve"> Kruczej</w:t>
      </w:r>
      <w:r w:rsidRPr="00C43A4F">
        <w:rPr>
          <w:rFonts w:ascii="Times New Roman" w:hAnsi="Times New Roman"/>
          <w:sz w:val="20"/>
          <w:szCs w:val="20"/>
        </w:rPr>
        <w:t xml:space="preserve"> w zakresie umożliwiającym późniejszą rozbudowę kanalizacji bez naruszenia proj</w:t>
      </w:r>
      <w:r>
        <w:rPr>
          <w:rFonts w:ascii="Times New Roman" w:hAnsi="Times New Roman"/>
          <w:sz w:val="20"/>
          <w:szCs w:val="20"/>
        </w:rPr>
        <w:t>ektowanej nawierzchni drogowej),</w:t>
      </w:r>
    </w:p>
    <w:p w:rsidR="00D3425C" w:rsidRPr="005242C9" w:rsidRDefault="00D3425C" w:rsidP="005242C9">
      <w:pPr>
        <w:pStyle w:val="NoSpacing"/>
        <w:numPr>
          <w:ilvl w:val="0"/>
          <w:numId w:val="6"/>
        </w:numPr>
        <w:ind w:left="426" w:hanging="426"/>
        <w:jc w:val="both"/>
        <w:rPr>
          <w:rFonts w:ascii="Times New Roman" w:hAnsi="Times New Roman"/>
          <w:sz w:val="20"/>
          <w:szCs w:val="20"/>
        </w:rPr>
      </w:pPr>
      <w:r>
        <w:rPr>
          <w:rFonts w:ascii="Times New Roman" w:hAnsi="Times New Roman"/>
          <w:sz w:val="20"/>
          <w:szCs w:val="20"/>
        </w:rPr>
        <w:t>o</w:t>
      </w:r>
      <w:r w:rsidRPr="00C43A4F">
        <w:rPr>
          <w:rFonts w:ascii="Times New Roman" w:hAnsi="Times New Roman"/>
          <w:sz w:val="20"/>
          <w:szCs w:val="20"/>
        </w:rPr>
        <w:t>dprowadzenie ścieków sanitarnych zgodnie z warunkami Zakładu Wodocią</w:t>
      </w:r>
      <w:r>
        <w:rPr>
          <w:rFonts w:ascii="Times New Roman" w:hAnsi="Times New Roman"/>
          <w:sz w:val="20"/>
          <w:szCs w:val="20"/>
        </w:rPr>
        <w:t>gów i Kanalizacji w Ciechanowie,</w:t>
      </w:r>
    </w:p>
    <w:p w:rsidR="00D3425C" w:rsidRPr="00C43A4F" w:rsidRDefault="00D3425C" w:rsidP="00033F8D">
      <w:pPr>
        <w:pStyle w:val="NoSpacing"/>
        <w:numPr>
          <w:ilvl w:val="0"/>
          <w:numId w:val="6"/>
        </w:numPr>
        <w:ind w:left="426" w:hanging="426"/>
        <w:jc w:val="both"/>
        <w:rPr>
          <w:rFonts w:ascii="Times New Roman" w:hAnsi="Times New Roman"/>
          <w:sz w:val="20"/>
          <w:szCs w:val="20"/>
        </w:rPr>
      </w:pPr>
      <w:r>
        <w:rPr>
          <w:rFonts w:ascii="Times New Roman" w:hAnsi="Times New Roman"/>
          <w:sz w:val="20"/>
          <w:szCs w:val="20"/>
        </w:rPr>
        <w:t>r</w:t>
      </w:r>
      <w:r w:rsidRPr="00C43A4F">
        <w:rPr>
          <w:rFonts w:ascii="Times New Roman" w:hAnsi="Times New Roman"/>
          <w:sz w:val="20"/>
          <w:szCs w:val="20"/>
        </w:rPr>
        <w:t>ozbudowę istniejącej sieci wodociągowej o brakujące przyłącza do niezamieszkałych posesji wzdłuż ulic objętych projektem. (każde z przyłączy wyposażyć w zasuwę odc</w:t>
      </w:r>
      <w:r>
        <w:rPr>
          <w:rFonts w:ascii="Times New Roman" w:hAnsi="Times New Roman"/>
          <w:sz w:val="20"/>
          <w:szCs w:val="20"/>
        </w:rPr>
        <w:t>inającą dopływ wody do posesji),</w:t>
      </w:r>
    </w:p>
    <w:p w:rsidR="00D3425C" w:rsidRDefault="00D3425C" w:rsidP="00F95732">
      <w:pPr>
        <w:pStyle w:val="NoSpacing"/>
        <w:numPr>
          <w:ilvl w:val="0"/>
          <w:numId w:val="6"/>
        </w:numPr>
        <w:ind w:left="426" w:hanging="426"/>
        <w:jc w:val="both"/>
        <w:rPr>
          <w:rFonts w:ascii="Times New Roman" w:hAnsi="Times New Roman"/>
          <w:sz w:val="20"/>
          <w:szCs w:val="20"/>
        </w:rPr>
      </w:pPr>
      <w:r>
        <w:rPr>
          <w:rFonts w:ascii="Times New Roman" w:hAnsi="Times New Roman"/>
          <w:sz w:val="20"/>
          <w:szCs w:val="20"/>
        </w:rPr>
        <w:t>w</w:t>
      </w:r>
      <w:r w:rsidRPr="00C43A4F">
        <w:rPr>
          <w:rFonts w:ascii="Times New Roman" w:hAnsi="Times New Roman"/>
          <w:sz w:val="20"/>
          <w:szCs w:val="20"/>
        </w:rPr>
        <w:t>ykonanie ewentualnych innych projektów branżowych w przypadku stwierdzenia kolizji projektowanych obiektów z istniejącą infrastrukturą.</w:t>
      </w:r>
    </w:p>
    <w:p w:rsidR="00D3425C" w:rsidRDefault="00D3425C" w:rsidP="00EF47BC">
      <w:pPr>
        <w:pStyle w:val="NoSpacing"/>
        <w:ind w:left="426"/>
        <w:jc w:val="both"/>
        <w:rPr>
          <w:rFonts w:ascii="Times New Roman" w:hAnsi="Times New Roman"/>
          <w:sz w:val="20"/>
          <w:szCs w:val="20"/>
        </w:rPr>
      </w:pPr>
    </w:p>
    <w:p w:rsidR="00D3425C" w:rsidRDefault="00D3425C" w:rsidP="00EF47BC">
      <w:pPr>
        <w:pStyle w:val="NoSpacing"/>
        <w:numPr>
          <w:ilvl w:val="1"/>
          <w:numId w:val="4"/>
        </w:numPr>
        <w:ind w:left="426" w:hanging="426"/>
        <w:jc w:val="both"/>
        <w:rPr>
          <w:rFonts w:ascii="Times New Roman" w:hAnsi="Times New Roman"/>
          <w:sz w:val="20"/>
          <w:szCs w:val="20"/>
        </w:rPr>
      </w:pPr>
      <w:r>
        <w:rPr>
          <w:rFonts w:ascii="Times New Roman" w:hAnsi="Times New Roman"/>
          <w:sz w:val="20"/>
          <w:szCs w:val="20"/>
        </w:rPr>
        <w:t>Projekt elektryczny</w:t>
      </w:r>
    </w:p>
    <w:p w:rsidR="00D3425C" w:rsidRDefault="00D3425C" w:rsidP="00082451">
      <w:pPr>
        <w:pStyle w:val="NoSpacing"/>
        <w:jc w:val="both"/>
        <w:rPr>
          <w:rFonts w:ascii="Times New Roman" w:hAnsi="Times New Roman"/>
          <w:sz w:val="20"/>
          <w:szCs w:val="20"/>
        </w:rPr>
      </w:pPr>
      <w:r>
        <w:rPr>
          <w:rFonts w:ascii="Times New Roman" w:hAnsi="Times New Roman"/>
          <w:sz w:val="20"/>
          <w:szCs w:val="20"/>
        </w:rPr>
        <w:t xml:space="preserve">-       zaprojektować budowę sieci oświetleniowej na ul. Ludowej i Kruczej oraz przebudowę oświetlenia na ulicy </w:t>
      </w:r>
    </w:p>
    <w:p w:rsidR="00D3425C" w:rsidRDefault="00D3425C" w:rsidP="00082451">
      <w:pPr>
        <w:pStyle w:val="NoSpacing"/>
        <w:jc w:val="both"/>
        <w:rPr>
          <w:rFonts w:ascii="Times New Roman" w:hAnsi="Times New Roman"/>
          <w:sz w:val="20"/>
          <w:szCs w:val="20"/>
        </w:rPr>
      </w:pPr>
      <w:r>
        <w:rPr>
          <w:rFonts w:ascii="Times New Roman" w:hAnsi="Times New Roman"/>
          <w:sz w:val="20"/>
          <w:szCs w:val="20"/>
        </w:rPr>
        <w:t xml:space="preserve">        Wędkarskiej i Spacerowej,</w:t>
      </w:r>
    </w:p>
    <w:p w:rsidR="00D3425C" w:rsidRDefault="00D3425C" w:rsidP="00082451">
      <w:pPr>
        <w:pStyle w:val="NoSpacing"/>
        <w:jc w:val="both"/>
        <w:rPr>
          <w:rFonts w:ascii="Times New Roman" w:hAnsi="Times New Roman"/>
          <w:sz w:val="20"/>
          <w:szCs w:val="20"/>
        </w:rPr>
      </w:pPr>
      <w:r>
        <w:rPr>
          <w:rFonts w:ascii="Times New Roman" w:hAnsi="Times New Roman"/>
          <w:sz w:val="20"/>
          <w:szCs w:val="20"/>
        </w:rPr>
        <w:t>-       projektowana sieć oświetlenia powinna spełniać wymogi normy PN-EN 13201-2:2007,</w:t>
      </w:r>
    </w:p>
    <w:p w:rsidR="00D3425C" w:rsidRDefault="00D3425C" w:rsidP="00082451">
      <w:pPr>
        <w:pStyle w:val="NoSpacing"/>
        <w:jc w:val="both"/>
        <w:rPr>
          <w:rFonts w:ascii="Times New Roman" w:hAnsi="Times New Roman"/>
          <w:sz w:val="20"/>
          <w:szCs w:val="20"/>
        </w:rPr>
      </w:pPr>
      <w:r>
        <w:rPr>
          <w:rFonts w:ascii="Times New Roman" w:hAnsi="Times New Roman"/>
          <w:sz w:val="20"/>
          <w:szCs w:val="20"/>
        </w:rPr>
        <w:t>-       nowa sieć powinna być zasilana linią kablową podziemną,</w:t>
      </w:r>
    </w:p>
    <w:p w:rsidR="00D3425C" w:rsidRDefault="00D3425C" w:rsidP="00082451">
      <w:pPr>
        <w:pStyle w:val="NoSpacing"/>
        <w:jc w:val="both"/>
        <w:rPr>
          <w:rFonts w:ascii="Times New Roman" w:hAnsi="Times New Roman"/>
          <w:sz w:val="20"/>
          <w:szCs w:val="20"/>
        </w:rPr>
      </w:pPr>
      <w:r>
        <w:rPr>
          <w:rFonts w:ascii="Times New Roman" w:hAnsi="Times New Roman"/>
          <w:sz w:val="20"/>
          <w:szCs w:val="20"/>
        </w:rPr>
        <w:t>-       należy zastosować słupy z profilowanej blachy stalowej ocynkowanej lub słupy aluminiowe. Ważne, by</w:t>
      </w:r>
    </w:p>
    <w:p w:rsidR="00D3425C" w:rsidRDefault="00D3425C" w:rsidP="00082451">
      <w:pPr>
        <w:pStyle w:val="NoSpacing"/>
        <w:jc w:val="both"/>
        <w:rPr>
          <w:rFonts w:ascii="Times New Roman" w:hAnsi="Times New Roman"/>
          <w:sz w:val="20"/>
          <w:szCs w:val="20"/>
        </w:rPr>
      </w:pPr>
      <w:r>
        <w:rPr>
          <w:rFonts w:ascii="Times New Roman" w:hAnsi="Times New Roman"/>
          <w:sz w:val="20"/>
          <w:szCs w:val="20"/>
        </w:rPr>
        <w:t xml:space="preserve">         były to słupy typowe powszechnie dostępne, tak aby w przypadku konieczności ich wymiany ( np. po</w:t>
      </w:r>
    </w:p>
    <w:p w:rsidR="00D3425C" w:rsidRDefault="00D3425C" w:rsidP="00082451">
      <w:pPr>
        <w:pStyle w:val="NoSpacing"/>
        <w:jc w:val="both"/>
        <w:rPr>
          <w:rFonts w:ascii="Times New Roman" w:hAnsi="Times New Roman"/>
          <w:sz w:val="20"/>
          <w:szCs w:val="20"/>
        </w:rPr>
      </w:pPr>
      <w:r>
        <w:rPr>
          <w:rFonts w:ascii="Times New Roman" w:hAnsi="Times New Roman"/>
          <w:sz w:val="20"/>
          <w:szCs w:val="20"/>
        </w:rPr>
        <w:t xml:space="preserve">         kolizji drogowej), można było je łatwo wymienić,</w:t>
      </w:r>
    </w:p>
    <w:p w:rsidR="00D3425C" w:rsidRDefault="00D3425C" w:rsidP="00082451">
      <w:pPr>
        <w:pStyle w:val="NoSpacing"/>
        <w:jc w:val="both"/>
        <w:rPr>
          <w:rFonts w:ascii="Times New Roman" w:hAnsi="Times New Roman"/>
          <w:sz w:val="20"/>
          <w:szCs w:val="20"/>
        </w:rPr>
      </w:pPr>
      <w:r>
        <w:rPr>
          <w:rFonts w:ascii="Times New Roman" w:hAnsi="Times New Roman"/>
          <w:sz w:val="20"/>
          <w:szCs w:val="20"/>
        </w:rPr>
        <w:t>-       o ile jest to możliwe sieć oświetleniową należy wydzielić tak aby była siecią samodzielną nie powiązaną z</w:t>
      </w:r>
    </w:p>
    <w:p w:rsidR="00D3425C" w:rsidRDefault="00D3425C" w:rsidP="00082451">
      <w:pPr>
        <w:pStyle w:val="NoSpacing"/>
        <w:jc w:val="both"/>
        <w:rPr>
          <w:rFonts w:ascii="Times New Roman" w:hAnsi="Times New Roman"/>
          <w:sz w:val="20"/>
          <w:szCs w:val="20"/>
        </w:rPr>
      </w:pPr>
      <w:r>
        <w:rPr>
          <w:rFonts w:ascii="Times New Roman" w:hAnsi="Times New Roman"/>
          <w:sz w:val="20"/>
          <w:szCs w:val="20"/>
        </w:rPr>
        <w:t xml:space="preserve">        siecią energetyczna Koncernu Energa,</w:t>
      </w:r>
    </w:p>
    <w:p w:rsidR="00D3425C" w:rsidRDefault="00D3425C" w:rsidP="00082451">
      <w:pPr>
        <w:pStyle w:val="NoSpacing"/>
        <w:jc w:val="both"/>
        <w:rPr>
          <w:rFonts w:ascii="Times New Roman" w:hAnsi="Times New Roman"/>
          <w:sz w:val="20"/>
          <w:szCs w:val="20"/>
        </w:rPr>
      </w:pPr>
      <w:r>
        <w:rPr>
          <w:rFonts w:ascii="Times New Roman" w:hAnsi="Times New Roman"/>
          <w:sz w:val="20"/>
          <w:szCs w:val="20"/>
        </w:rPr>
        <w:t>-       jeśli zaistnieje taka konieczność, na etapie projektowania niezbędne jest poinformowanie właściciela</w:t>
      </w:r>
    </w:p>
    <w:p w:rsidR="00D3425C" w:rsidRDefault="00D3425C" w:rsidP="00082451">
      <w:pPr>
        <w:pStyle w:val="NoSpacing"/>
        <w:jc w:val="both"/>
        <w:rPr>
          <w:rFonts w:ascii="Times New Roman" w:hAnsi="Times New Roman"/>
          <w:sz w:val="20"/>
          <w:szCs w:val="20"/>
        </w:rPr>
      </w:pPr>
      <w:r>
        <w:rPr>
          <w:rFonts w:ascii="Times New Roman" w:hAnsi="Times New Roman"/>
          <w:sz w:val="20"/>
          <w:szCs w:val="20"/>
        </w:rPr>
        <w:t xml:space="preserve">        istniejącej sieci oświetleniowej Spółkę Energa Oświetlenie o planach budowy nowej sieci oświetleniowej,</w:t>
      </w:r>
    </w:p>
    <w:p w:rsidR="00D3425C" w:rsidRDefault="00D3425C" w:rsidP="00082451">
      <w:pPr>
        <w:pStyle w:val="NoSpacing"/>
        <w:jc w:val="both"/>
        <w:rPr>
          <w:rFonts w:ascii="Times New Roman" w:hAnsi="Times New Roman"/>
          <w:sz w:val="20"/>
          <w:szCs w:val="20"/>
        </w:rPr>
      </w:pPr>
      <w:r>
        <w:rPr>
          <w:rFonts w:ascii="Times New Roman" w:hAnsi="Times New Roman"/>
          <w:sz w:val="20"/>
          <w:szCs w:val="20"/>
        </w:rPr>
        <w:t xml:space="preserve">        w przypadku gdy będzie ona z przyczyn technicznych wpiętą w istniejącą sieć należącą do Spółki</w:t>
      </w:r>
    </w:p>
    <w:p w:rsidR="00D3425C" w:rsidRDefault="00D3425C" w:rsidP="00082451">
      <w:pPr>
        <w:pStyle w:val="NoSpacing"/>
        <w:jc w:val="both"/>
        <w:rPr>
          <w:rFonts w:ascii="Times New Roman" w:hAnsi="Times New Roman"/>
          <w:sz w:val="20"/>
          <w:szCs w:val="20"/>
        </w:rPr>
      </w:pPr>
      <w:r>
        <w:rPr>
          <w:rFonts w:ascii="Times New Roman" w:hAnsi="Times New Roman"/>
          <w:sz w:val="20"/>
          <w:szCs w:val="20"/>
        </w:rPr>
        <w:t xml:space="preserve">-       zastosowane oprawy oświetleniowe, powinny być wyposażone w energooszczędne źródła światła: sodowe </w:t>
      </w:r>
    </w:p>
    <w:p w:rsidR="00D3425C" w:rsidRDefault="00D3425C" w:rsidP="00082451">
      <w:pPr>
        <w:pStyle w:val="NoSpacing"/>
        <w:jc w:val="both"/>
        <w:rPr>
          <w:rFonts w:ascii="Times New Roman" w:hAnsi="Times New Roman"/>
          <w:sz w:val="20"/>
          <w:szCs w:val="20"/>
        </w:rPr>
      </w:pPr>
      <w:r>
        <w:rPr>
          <w:rFonts w:ascii="Times New Roman" w:hAnsi="Times New Roman"/>
          <w:sz w:val="20"/>
          <w:szCs w:val="20"/>
        </w:rPr>
        <w:t xml:space="preserve">        lub LED-owe 5 lub 10 letnią gwarancją. W przypadku opraw LED-owych proszę o rozważenie możliwości</w:t>
      </w:r>
    </w:p>
    <w:p w:rsidR="00D3425C" w:rsidRDefault="00D3425C" w:rsidP="00082451">
      <w:pPr>
        <w:pStyle w:val="NoSpacing"/>
        <w:jc w:val="both"/>
        <w:rPr>
          <w:rFonts w:ascii="Times New Roman" w:hAnsi="Times New Roman"/>
          <w:sz w:val="20"/>
          <w:szCs w:val="20"/>
        </w:rPr>
      </w:pPr>
      <w:r>
        <w:rPr>
          <w:rFonts w:ascii="Times New Roman" w:hAnsi="Times New Roman"/>
          <w:sz w:val="20"/>
          <w:szCs w:val="20"/>
        </w:rPr>
        <w:t xml:space="preserve">        zastosowania źródeł światła o barwie ciepłej 3500-3700K lub naturalnej 4250K.,</w:t>
      </w:r>
    </w:p>
    <w:p w:rsidR="00D3425C" w:rsidRDefault="00D3425C" w:rsidP="00082451">
      <w:pPr>
        <w:pStyle w:val="NoSpacing"/>
        <w:jc w:val="both"/>
        <w:rPr>
          <w:rFonts w:ascii="Times New Roman" w:hAnsi="Times New Roman"/>
          <w:sz w:val="20"/>
          <w:szCs w:val="20"/>
        </w:rPr>
      </w:pPr>
      <w:r>
        <w:rPr>
          <w:rFonts w:ascii="Times New Roman" w:hAnsi="Times New Roman"/>
          <w:sz w:val="20"/>
          <w:szCs w:val="20"/>
        </w:rPr>
        <w:t>-      należy rozważyć możliwość montażu opraw z zainstalowanym systemem czasowej zmiany natężenia</w:t>
      </w:r>
    </w:p>
    <w:p w:rsidR="00D3425C" w:rsidRDefault="00D3425C" w:rsidP="00082451">
      <w:pPr>
        <w:pStyle w:val="NoSpacing"/>
        <w:jc w:val="both"/>
        <w:rPr>
          <w:rFonts w:ascii="Times New Roman" w:hAnsi="Times New Roman"/>
          <w:sz w:val="20"/>
          <w:szCs w:val="20"/>
        </w:rPr>
      </w:pPr>
      <w:r>
        <w:rPr>
          <w:rFonts w:ascii="Times New Roman" w:hAnsi="Times New Roman"/>
          <w:sz w:val="20"/>
          <w:szCs w:val="20"/>
        </w:rPr>
        <w:t xml:space="preserve">       oświetlenia ( tzw. system ściemniania),</w:t>
      </w:r>
    </w:p>
    <w:p w:rsidR="00D3425C" w:rsidRPr="00C43A4F" w:rsidRDefault="00D3425C" w:rsidP="00082451">
      <w:pPr>
        <w:pStyle w:val="NoSpacing"/>
        <w:jc w:val="both"/>
        <w:rPr>
          <w:rFonts w:ascii="Times New Roman" w:hAnsi="Times New Roman"/>
          <w:sz w:val="20"/>
          <w:szCs w:val="20"/>
        </w:rPr>
      </w:pPr>
      <w:r>
        <w:rPr>
          <w:rFonts w:ascii="Times New Roman" w:hAnsi="Times New Roman"/>
          <w:sz w:val="20"/>
          <w:szCs w:val="20"/>
        </w:rPr>
        <w:t>-      należy zastosować zegar sterujący z podtrzymaniem napięcia.</w:t>
      </w:r>
    </w:p>
    <w:p w:rsidR="00D3425C" w:rsidRPr="00C43A4F" w:rsidRDefault="00D3425C" w:rsidP="00A17CEA">
      <w:pPr>
        <w:spacing w:after="0" w:line="240" w:lineRule="auto"/>
        <w:jc w:val="both"/>
        <w:rPr>
          <w:rFonts w:ascii="Times New Roman" w:hAnsi="Times New Roman"/>
          <w:sz w:val="20"/>
          <w:szCs w:val="20"/>
        </w:rPr>
      </w:pPr>
    </w:p>
    <w:p w:rsidR="00D3425C" w:rsidRPr="00C43A4F" w:rsidRDefault="00D3425C" w:rsidP="008F35A8">
      <w:pPr>
        <w:pStyle w:val="NoSpacing"/>
        <w:numPr>
          <w:ilvl w:val="0"/>
          <w:numId w:val="4"/>
        </w:numPr>
        <w:ind w:left="426" w:hanging="426"/>
        <w:jc w:val="both"/>
        <w:rPr>
          <w:rFonts w:ascii="Times New Roman" w:hAnsi="Times New Roman"/>
          <w:b/>
          <w:sz w:val="20"/>
          <w:szCs w:val="20"/>
        </w:rPr>
      </w:pPr>
      <w:r w:rsidRPr="00C43A4F">
        <w:rPr>
          <w:rFonts w:ascii="Times New Roman" w:hAnsi="Times New Roman"/>
          <w:b/>
          <w:bCs/>
          <w:sz w:val="20"/>
          <w:szCs w:val="20"/>
        </w:rPr>
        <w:t>Koncepcja przebudowy ulic</w:t>
      </w:r>
    </w:p>
    <w:p w:rsidR="00D3425C" w:rsidRPr="00C43A4F" w:rsidRDefault="00D3425C" w:rsidP="003D1C49">
      <w:pPr>
        <w:pStyle w:val="NoSpacing"/>
        <w:jc w:val="both"/>
        <w:rPr>
          <w:rFonts w:ascii="Times New Roman" w:hAnsi="Times New Roman"/>
          <w:sz w:val="20"/>
          <w:szCs w:val="20"/>
        </w:rPr>
      </w:pPr>
      <w:r w:rsidRPr="00C43A4F">
        <w:rPr>
          <w:rFonts w:ascii="Times New Roman" w:hAnsi="Times New Roman"/>
          <w:bCs/>
          <w:sz w:val="20"/>
          <w:szCs w:val="20"/>
        </w:rPr>
        <w:t xml:space="preserve">Przedmiot zamówienia </w:t>
      </w:r>
      <w:r w:rsidRPr="00C43A4F">
        <w:rPr>
          <w:rFonts w:ascii="Times New Roman" w:hAnsi="Times New Roman"/>
          <w:sz w:val="20"/>
          <w:szCs w:val="20"/>
        </w:rPr>
        <w:t xml:space="preserve">realizowany będzie zgodnie z zatwierdzoną przez Zamawiającego koncepcją projektową. </w:t>
      </w:r>
    </w:p>
    <w:p w:rsidR="00D3425C" w:rsidRPr="00C43A4F" w:rsidRDefault="00D3425C" w:rsidP="00A45727">
      <w:pPr>
        <w:spacing w:after="0" w:line="240" w:lineRule="auto"/>
        <w:jc w:val="both"/>
        <w:rPr>
          <w:rFonts w:ascii="Times New Roman" w:hAnsi="Times New Roman"/>
          <w:bCs/>
          <w:sz w:val="20"/>
          <w:szCs w:val="20"/>
        </w:rPr>
      </w:pPr>
      <w:r w:rsidRPr="00C43A4F">
        <w:rPr>
          <w:rFonts w:ascii="Times New Roman" w:hAnsi="Times New Roman"/>
          <w:bCs/>
          <w:sz w:val="20"/>
          <w:szCs w:val="20"/>
        </w:rPr>
        <w:t>Wykonawca w terminie 21dni od daty zawarcia  umowy przedłoży Zamawiającemu, celem zatwierdzenia, koncepcję w wersji papierowej lub elektronicznej, a następnie:</w:t>
      </w:r>
    </w:p>
    <w:p w:rsidR="00D3425C" w:rsidRPr="00C43A4F" w:rsidRDefault="00D3425C" w:rsidP="00A45727">
      <w:pPr>
        <w:spacing w:after="0" w:line="240" w:lineRule="auto"/>
        <w:jc w:val="both"/>
        <w:rPr>
          <w:rFonts w:ascii="Times New Roman" w:hAnsi="Times New Roman"/>
          <w:bCs/>
          <w:sz w:val="20"/>
          <w:szCs w:val="20"/>
        </w:rPr>
      </w:pPr>
      <w:r w:rsidRPr="00C43A4F">
        <w:rPr>
          <w:rFonts w:ascii="Times New Roman" w:hAnsi="Times New Roman"/>
          <w:bCs/>
          <w:sz w:val="20"/>
          <w:szCs w:val="20"/>
        </w:rPr>
        <w:t>W terminie 7 dni roboczych od daty przedłożenia kon</w:t>
      </w:r>
      <w:r w:rsidRPr="00C43A4F">
        <w:rPr>
          <w:rFonts w:ascii="Times New Roman" w:hAnsi="Times New Roman"/>
          <w:b/>
          <w:bCs/>
          <w:sz w:val="20"/>
          <w:szCs w:val="20"/>
        </w:rPr>
        <w:t>c</w:t>
      </w:r>
      <w:r w:rsidRPr="00C43A4F">
        <w:rPr>
          <w:rFonts w:ascii="Times New Roman" w:hAnsi="Times New Roman"/>
          <w:bCs/>
          <w:sz w:val="20"/>
          <w:szCs w:val="20"/>
        </w:rPr>
        <w:t>epcji do zatwierdzenia - Zamawiający wniesie do niej uwagi lub z</w:t>
      </w:r>
      <w:r>
        <w:rPr>
          <w:rFonts w:ascii="Times New Roman" w:hAnsi="Times New Roman"/>
          <w:bCs/>
          <w:sz w:val="20"/>
          <w:szCs w:val="20"/>
        </w:rPr>
        <w:t>atwierdzi przedłożoną koncepcję.</w:t>
      </w:r>
    </w:p>
    <w:p w:rsidR="00D3425C" w:rsidRPr="00C43A4F" w:rsidRDefault="00D3425C" w:rsidP="00A45727">
      <w:pPr>
        <w:spacing w:after="0" w:line="240" w:lineRule="auto"/>
        <w:jc w:val="both"/>
        <w:rPr>
          <w:rFonts w:ascii="Times New Roman" w:hAnsi="Times New Roman"/>
          <w:bCs/>
          <w:sz w:val="20"/>
          <w:szCs w:val="20"/>
        </w:rPr>
      </w:pPr>
      <w:r w:rsidRPr="00C43A4F">
        <w:rPr>
          <w:rFonts w:ascii="Times New Roman" w:hAnsi="Times New Roman"/>
          <w:bCs/>
          <w:sz w:val="20"/>
          <w:szCs w:val="20"/>
        </w:rPr>
        <w:t>W przypadku zgłoszenia przez Zamawiającego uwag do koncepcji, Wykonawca ma obowiązek w ciągu 3 dni roboczych od daty zgłoszenia uwag, przedłożyć do</w:t>
      </w:r>
      <w:r>
        <w:rPr>
          <w:rFonts w:ascii="Times New Roman" w:hAnsi="Times New Roman"/>
          <w:bCs/>
          <w:sz w:val="20"/>
          <w:szCs w:val="20"/>
        </w:rPr>
        <w:t xml:space="preserve"> akceptacji poprawioną koncepcję</w:t>
      </w:r>
      <w:r w:rsidRPr="00C43A4F">
        <w:rPr>
          <w:rFonts w:ascii="Times New Roman" w:hAnsi="Times New Roman"/>
          <w:bCs/>
          <w:sz w:val="20"/>
          <w:szCs w:val="20"/>
        </w:rPr>
        <w:t>. W takim przypadku Zamawiającemu ponownie przysługuje prawo ustosunkowania się do nowej koncepcji w terminie 7 dni roboczych.</w:t>
      </w:r>
    </w:p>
    <w:p w:rsidR="00D3425C" w:rsidRPr="00C43A4F" w:rsidRDefault="00D3425C" w:rsidP="00A45727">
      <w:pPr>
        <w:spacing w:after="0" w:line="240" w:lineRule="auto"/>
        <w:jc w:val="both"/>
        <w:rPr>
          <w:rFonts w:ascii="Times New Roman" w:hAnsi="Times New Roman"/>
          <w:bCs/>
          <w:sz w:val="20"/>
          <w:szCs w:val="20"/>
        </w:rPr>
      </w:pPr>
      <w:r w:rsidRPr="00C43A4F">
        <w:rPr>
          <w:rFonts w:ascii="Times New Roman" w:hAnsi="Times New Roman"/>
          <w:bCs/>
          <w:sz w:val="20"/>
          <w:szCs w:val="20"/>
        </w:rPr>
        <w:t xml:space="preserve">Po uzgodnieniu koncepcji przez Zamawiającego, Wykonawca na jej podstawie wykona dokumentację techniczną. </w:t>
      </w:r>
    </w:p>
    <w:p w:rsidR="00D3425C" w:rsidRPr="00C43A4F" w:rsidRDefault="00D3425C" w:rsidP="00FB07F3">
      <w:pPr>
        <w:pStyle w:val="NoSpacing"/>
        <w:jc w:val="both"/>
        <w:rPr>
          <w:rFonts w:ascii="Times New Roman" w:hAnsi="Times New Roman"/>
          <w:sz w:val="20"/>
          <w:szCs w:val="20"/>
        </w:rPr>
      </w:pPr>
      <w:r w:rsidRPr="00C43A4F">
        <w:rPr>
          <w:rFonts w:ascii="Times New Roman" w:hAnsi="Times New Roman"/>
          <w:bCs/>
          <w:sz w:val="20"/>
          <w:szCs w:val="20"/>
        </w:rPr>
        <w:t>W przypadku braku uzgodnienia trzeciej koncepcji w terminie do 48 dni roboczych od daty podpisania umowy, przy jednoczesnym dochowaniu opisanej powyżej procedury, w tym terminów obligujących Strony, Zamawiający ma prawo odstąpić od umowy z przyczyn leżących po stronie Wykonawcy. Odstąpienie może zostać dokonane w okresie 30 dni licząc od daty upływu 48-dniowego okresu przeznaczonego na uzgodnienia inwestorskie.</w:t>
      </w:r>
    </w:p>
    <w:p w:rsidR="00D3425C" w:rsidRPr="00C43A4F" w:rsidRDefault="00D3425C" w:rsidP="007A3BF2">
      <w:pPr>
        <w:spacing w:after="0" w:line="240" w:lineRule="auto"/>
        <w:jc w:val="both"/>
        <w:rPr>
          <w:rFonts w:ascii="Times New Roman" w:hAnsi="Times New Roman"/>
          <w:sz w:val="20"/>
          <w:szCs w:val="20"/>
        </w:rPr>
      </w:pPr>
      <w:r w:rsidRPr="00C43A4F">
        <w:rPr>
          <w:rFonts w:ascii="Times New Roman" w:hAnsi="Times New Roman"/>
          <w:sz w:val="20"/>
          <w:szCs w:val="20"/>
        </w:rPr>
        <w:t>Wykonawca ma obowiązek uzyskać opinię organu zarządzającego ruchem odnośnie geometrii drogi oraz przeprowadzić konsultacje społeczne z mieszkańcami na etapie opracowania koncepcji.</w:t>
      </w:r>
    </w:p>
    <w:p w:rsidR="00D3425C" w:rsidRPr="00C43A4F" w:rsidRDefault="00D3425C" w:rsidP="001E4095">
      <w:pPr>
        <w:pStyle w:val="NoSpacing"/>
        <w:jc w:val="both"/>
        <w:rPr>
          <w:rFonts w:ascii="Times New Roman" w:hAnsi="Times New Roman"/>
          <w:sz w:val="20"/>
          <w:szCs w:val="20"/>
        </w:rPr>
      </w:pPr>
    </w:p>
    <w:p w:rsidR="00D3425C" w:rsidRPr="00C43A4F" w:rsidRDefault="00D3425C" w:rsidP="008F35A8">
      <w:pPr>
        <w:pStyle w:val="ListParagraph"/>
        <w:numPr>
          <w:ilvl w:val="0"/>
          <w:numId w:val="4"/>
        </w:numPr>
        <w:ind w:left="426" w:hanging="426"/>
        <w:rPr>
          <w:rFonts w:ascii="Times New Roman" w:hAnsi="Times New Roman"/>
          <w:b/>
          <w:sz w:val="20"/>
          <w:szCs w:val="20"/>
        </w:rPr>
      </w:pPr>
      <w:r w:rsidRPr="00C43A4F">
        <w:rPr>
          <w:rFonts w:ascii="Times New Roman" w:hAnsi="Times New Roman"/>
          <w:b/>
          <w:sz w:val="20"/>
          <w:szCs w:val="20"/>
        </w:rPr>
        <w:t>Zakres zamówienia:</w:t>
      </w:r>
    </w:p>
    <w:p w:rsidR="00D3425C" w:rsidRPr="00C43A4F" w:rsidRDefault="00D3425C" w:rsidP="00C056C8">
      <w:pPr>
        <w:pStyle w:val="ListParagraph"/>
        <w:ind w:left="0"/>
        <w:rPr>
          <w:rFonts w:ascii="Times New Roman" w:hAnsi="Times New Roman"/>
          <w:sz w:val="20"/>
          <w:szCs w:val="20"/>
        </w:rPr>
      </w:pPr>
      <w:r w:rsidRPr="00C43A4F">
        <w:rPr>
          <w:rFonts w:ascii="Times New Roman" w:hAnsi="Times New Roman"/>
          <w:sz w:val="20"/>
          <w:szCs w:val="20"/>
        </w:rPr>
        <w:t>Zamówienie obejmuje:</w:t>
      </w:r>
    </w:p>
    <w:p w:rsidR="00D3425C" w:rsidRPr="00B171FA" w:rsidRDefault="00D3425C" w:rsidP="00B171FA">
      <w:pPr>
        <w:pStyle w:val="ListParagraph"/>
        <w:numPr>
          <w:ilvl w:val="1"/>
          <w:numId w:val="8"/>
        </w:numPr>
        <w:spacing w:after="0"/>
        <w:jc w:val="both"/>
        <w:rPr>
          <w:rFonts w:ascii="Times New Roman" w:hAnsi="Times New Roman"/>
          <w:sz w:val="20"/>
          <w:szCs w:val="20"/>
        </w:rPr>
      </w:pPr>
      <w:r w:rsidRPr="00C43A4F">
        <w:rPr>
          <w:rFonts w:ascii="Times New Roman" w:hAnsi="Times New Roman"/>
          <w:sz w:val="20"/>
          <w:szCs w:val="20"/>
        </w:rPr>
        <w:t>Inwentaryzacja geodezyjna z mapą do celów projektowych.</w:t>
      </w:r>
    </w:p>
    <w:p w:rsidR="00D3425C" w:rsidRPr="00C43A4F" w:rsidRDefault="00D3425C" w:rsidP="00033F8D">
      <w:pPr>
        <w:pStyle w:val="ListParagraph"/>
        <w:numPr>
          <w:ilvl w:val="1"/>
          <w:numId w:val="8"/>
        </w:numPr>
        <w:spacing w:after="0"/>
        <w:jc w:val="both"/>
        <w:rPr>
          <w:rFonts w:ascii="Times New Roman" w:hAnsi="Times New Roman"/>
          <w:sz w:val="20"/>
          <w:szCs w:val="20"/>
        </w:rPr>
      </w:pPr>
      <w:r w:rsidRPr="00C43A4F">
        <w:rPr>
          <w:rFonts w:ascii="Times New Roman" w:hAnsi="Times New Roman"/>
          <w:sz w:val="20"/>
          <w:szCs w:val="20"/>
        </w:rPr>
        <w:t>Opinia geotechniczna podłoża gruntowego do celów projektowych.</w:t>
      </w:r>
    </w:p>
    <w:p w:rsidR="00D3425C" w:rsidRPr="00C43A4F" w:rsidRDefault="00D3425C" w:rsidP="00033F8D">
      <w:pPr>
        <w:pStyle w:val="ListParagraph"/>
        <w:numPr>
          <w:ilvl w:val="1"/>
          <w:numId w:val="8"/>
        </w:numPr>
        <w:spacing w:after="0"/>
        <w:jc w:val="both"/>
        <w:rPr>
          <w:rFonts w:ascii="Times New Roman" w:hAnsi="Times New Roman"/>
          <w:sz w:val="20"/>
          <w:szCs w:val="20"/>
        </w:rPr>
      </w:pPr>
      <w:r w:rsidRPr="00C43A4F">
        <w:rPr>
          <w:rFonts w:ascii="Times New Roman" w:hAnsi="Times New Roman"/>
          <w:sz w:val="20"/>
          <w:szCs w:val="20"/>
        </w:rPr>
        <w:t>Projekt budowlany złożony z branży drogowej, branży sanitarnej</w:t>
      </w:r>
      <w:r>
        <w:rPr>
          <w:rFonts w:ascii="Times New Roman" w:hAnsi="Times New Roman"/>
          <w:sz w:val="20"/>
          <w:szCs w:val="20"/>
        </w:rPr>
        <w:t>, branży elektrycznej</w:t>
      </w:r>
      <w:r w:rsidRPr="00C43A4F">
        <w:rPr>
          <w:rFonts w:ascii="Times New Roman" w:hAnsi="Times New Roman"/>
          <w:sz w:val="20"/>
          <w:szCs w:val="20"/>
        </w:rPr>
        <w:t xml:space="preserve"> i ewentualnych innych branż technicznych w przypadku stwierdzenia kolizji projektowanych obiektów z istniejącą infrastrukturą.</w:t>
      </w:r>
    </w:p>
    <w:p w:rsidR="00D3425C" w:rsidRPr="00C43A4F" w:rsidRDefault="00D3425C" w:rsidP="008F35A8">
      <w:pPr>
        <w:pStyle w:val="ListParagraph"/>
        <w:numPr>
          <w:ilvl w:val="1"/>
          <w:numId w:val="8"/>
        </w:numPr>
        <w:spacing w:after="0"/>
        <w:jc w:val="both"/>
        <w:rPr>
          <w:rFonts w:ascii="Times New Roman" w:hAnsi="Times New Roman"/>
          <w:sz w:val="20"/>
          <w:szCs w:val="20"/>
        </w:rPr>
      </w:pPr>
      <w:r w:rsidRPr="00C43A4F">
        <w:rPr>
          <w:rFonts w:ascii="Times New Roman" w:hAnsi="Times New Roman"/>
          <w:sz w:val="20"/>
          <w:szCs w:val="20"/>
        </w:rPr>
        <w:t>Projekt wykonawczy branży drogowej.</w:t>
      </w:r>
    </w:p>
    <w:p w:rsidR="00D3425C" w:rsidRPr="00C43A4F" w:rsidRDefault="00D3425C" w:rsidP="008F35A8">
      <w:pPr>
        <w:pStyle w:val="ListParagraph"/>
        <w:numPr>
          <w:ilvl w:val="1"/>
          <w:numId w:val="8"/>
        </w:numPr>
        <w:spacing w:after="0"/>
        <w:jc w:val="both"/>
        <w:rPr>
          <w:rFonts w:ascii="Times New Roman" w:hAnsi="Times New Roman"/>
          <w:sz w:val="20"/>
          <w:szCs w:val="20"/>
        </w:rPr>
      </w:pPr>
      <w:r w:rsidRPr="00C43A4F">
        <w:rPr>
          <w:rFonts w:ascii="Times New Roman" w:hAnsi="Times New Roman"/>
          <w:sz w:val="20"/>
          <w:szCs w:val="20"/>
        </w:rPr>
        <w:t>Projekt wykonawczy kanalizacji deszczowej.</w:t>
      </w:r>
    </w:p>
    <w:p w:rsidR="00D3425C" w:rsidRPr="00C43A4F" w:rsidRDefault="00D3425C" w:rsidP="008F35A8">
      <w:pPr>
        <w:pStyle w:val="ListParagraph"/>
        <w:numPr>
          <w:ilvl w:val="1"/>
          <w:numId w:val="8"/>
        </w:numPr>
        <w:spacing w:after="0"/>
        <w:jc w:val="both"/>
        <w:rPr>
          <w:rFonts w:ascii="Times New Roman" w:hAnsi="Times New Roman"/>
          <w:sz w:val="20"/>
          <w:szCs w:val="20"/>
        </w:rPr>
      </w:pPr>
      <w:r w:rsidRPr="00C43A4F">
        <w:rPr>
          <w:rFonts w:ascii="Times New Roman" w:hAnsi="Times New Roman"/>
          <w:sz w:val="20"/>
          <w:szCs w:val="20"/>
        </w:rPr>
        <w:t>Projekt wykonawczy rozbudowy kanalizacji sanitarnej.</w:t>
      </w:r>
    </w:p>
    <w:p w:rsidR="00D3425C" w:rsidRDefault="00D3425C" w:rsidP="008F35A8">
      <w:pPr>
        <w:pStyle w:val="ListParagraph"/>
        <w:numPr>
          <w:ilvl w:val="1"/>
          <w:numId w:val="8"/>
        </w:numPr>
        <w:spacing w:after="0"/>
        <w:jc w:val="both"/>
        <w:rPr>
          <w:rFonts w:ascii="Times New Roman" w:hAnsi="Times New Roman"/>
          <w:sz w:val="20"/>
          <w:szCs w:val="20"/>
        </w:rPr>
      </w:pPr>
      <w:r w:rsidRPr="00C43A4F">
        <w:rPr>
          <w:rFonts w:ascii="Times New Roman" w:hAnsi="Times New Roman"/>
          <w:sz w:val="20"/>
          <w:szCs w:val="20"/>
        </w:rPr>
        <w:t>Projekt wykonawczy rozbudowy sieci wodociągowej.</w:t>
      </w:r>
    </w:p>
    <w:p w:rsidR="00D3425C" w:rsidRPr="00C43A4F" w:rsidRDefault="00D3425C" w:rsidP="008F35A8">
      <w:pPr>
        <w:pStyle w:val="ListParagraph"/>
        <w:numPr>
          <w:ilvl w:val="1"/>
          <w:numId w:val="8"/>
        </w:numPr>
        <w:spacing w:after="0"/>
        <w:jc w:val="both"/>
        <w:rPr>
          <w:rFonts w:ascii="Times New Roman" w:hAnsi="Times New Roman"/>
          <w:sz w:val="20"/>
          <w:szCs w:val="20"/>
        </w:rPr>
      </w:pPr>
      <w:r>
        <w:rPr>
          <w:rFonts w:ascii="Times New Roman" w:hAnsi="Times New Roman"/>
          <w:sz w:val="20"/>
          <w:szCs w:val="20"/>
        </w:rPr>
        <w:t>Projekt wykonawczy branży elektrycznej.</w:t>
      </w:r>
    </w:p>
    <w:p w:rsidR="00D3425C" w:rsidRPr="00C43A4F" w:rsidRDefault="00D3425C" w:rsidP="008F35A8">
      <w:pPr>
        <w:pStyle w:val="ListParagraph"/>
        <w:numPr>
          <w:ilvl w:val="1"/>
          <w:numId w:val="8"/>
        </w:numPr>
        <w:spacing w:after="0"/>
        <w:jc w:val="both"/>
        <w:rPr>
          <w:rFonts w:ascii="Times New Roman" w:hAnsi="Times New Roman"/>
          <w:sz w:val="20"/>
          <w:szCs w:val="20"/>
        </w:rPr>
      </w:pPr>
      <w:r w:rsidRPr="00C43A4F">
        <w:rPr>
          <w:rFonts w:ascii="Times New Roman" w:hAnsi="Times New Roman"/>
          <w:sz w:val="20"/>
          <w:szCs w:val="20"/>
        </w:rPr>
        <w:t>Projekt wykonawczy stałej organizacji ruchu.</w:t>
      </w:r>
    </w:p>
    <w:p w:rsidR="00D3425C" w:rsidRPr="00C43A4F" w:rsidRDefault="00D3425C" w:rsidP="008F35A8">
      <w:pPr>
        <w:pStyle w:val="ListParagraph"/>
        <w:numPr>
          <w:ilvl w:val="1"/>
          <w:numId w:val="8"/>
        </w:numPr>
        <w:spacing w:after="0"/>
        <w:jc w:val="both"/>
        <w:rPr>
          <w:rFonts w:ascii="Times New Roman" w:hAnsi="Times New Roman"/>
          <w:sz w:val="20"/>
          <w:szCs w:val="20"/>
        </w:rPr>
      </w:pPr>
      <w:r w:rsidRPr="00C43A4F">
        <w:rPr>
          <w:rFonts w:ascii="Times New Roman" w:hAnsi="Times New Roman"/>
          <w:sz w:val="20"/>
          <w:szCs w:val="20"/>
        </w:rPr>
        <w:t>Projekt wykonawczy czasowej organizacji ruchu.</w:t>
      </w:r>
    </w:p>
    <w:p w:rsidR="00D3425C" w:rsidRPr="00C43A4F" w:rsidRDefault="00D3425C" w:rsidP="008F35A8">
      <w:pPr>
        <w:pStyle w:val="ListParagraph"/>
        <w:numPr>
          <w:ilvl w:val="1"/>
          <w:numId w:val="8"/>
        </w:numPr>
        <w:spacing w:after="0"/>
        <w:jc w:val="both"/>
        <w:rPr>
          <w:rFonts w:ascii="Times New Roman" w:hAnsi="Times New Roman"/>
          <w:sz w:val="20"/>
          <w:szCs w:val="20"/>
        </w:rPr>
      </w:pPr>
      <w:r w:rsidRPr="00C43A4F">
        <w:rPr>
          <w:rFonts w:ascii="Times New Roman" w:hAnsi="Times New Roman"/>
          <w:sz w:val="20"/>
          <w:szCs w:val="20"/>
        </w:rPr>
        <w:t>Kosztorysy inwestorskie.</w:t>
      </w:r>
    </w:p>
    <w:p w:rsidR="00D3425C" w:rsidRPr="00C43A4F" w:rsidRDefault="00D3425C" w:rsidP="008F35A8">
      <w:pPr>
        <w:pStyle w:val="ListParagraph"/>
        <w:numPr>
          <w:ilvl w:val="1"/>
          <w:numId w:val="8"/>
        </w:numPr>
        <w:spacing w:after="0"/>
        <w:jc w:val="both"/>
        <w:rPr>
          <w:rFonts w:ascii="Times New Roman" w:hAnsi="Times New Roman"/>
          <w:sz w:val="20"/>
          <w:szCs w:val="20"/>
        </w:rPr>
      </w:pPr>
      <w:r w:rsidRPr="00C43A4F">
        <w:rPr>
          <w:rFonts w:ascii="Times New Roman" w:hAnsi="Times New Roman"/>
          <w:sz w:val="20"/>
          <w:szCs w:val="20"/>
        </w:rPr>
        <w:t>Przedmiary robót.</w:t>
      </w:r>
    </w:p>
    <w:p w:rsidR="00D3425C" w:rsidRPr="00C43A4F" w:rsidRDefault="00D3425C" w:rsidP="008F35A8">
      <w:pPr>
        <w:pStyle w:val="ListParagraph"/>
        <w:numPr>
          <w:ilvl w:val="1"/>
          <w:numId w:val="8"/>
        </w:numPr>
        <w:spacing w:after="0"/>
        <w:jc w:val="both"/>
        <w:rPr>
          <w:rFonts w:ascii="Times New Roman" w:hAnsi="Times New Roman"/>
          <w:sz w:val="20"/>
          <w:szCs w:val="20"/>
        </w:rPr>
      </w:pPr>
      <w:r w:rsidRPr="00C43A4F">
        <w:rPr>
          <w:rFonts w:ascii="Times New Roman" w:hAnsi="Times New Roman"/>
          <w:sz w:val="20"/>
          <w:szCs w:val="20"/>
        </w:rPr>
        <w:t>Szczegółowe specyfikacje wykonania i odbioru robót.</w:t>
      </w:r>
    </w:p>
    <w:p w:rsidR="00D3425C" w:rsidRPr="00C43A4F" w:rsidRDefault="00D3425C" w:rsidP="003E234D">
      <w:pPr>
        <w:pStyle w:val="ListParagraph"/>
        <w:spacing w:after="0"/>
        <w:ind w:left="567"/>
        <w:jc w:val="both"/>
        <w:rPr>
          <w:rFonts w:ascii="Times New Roman" w:hAnsi="Times New Roman"/>
          <w:sz w:val="20"/>
          <w:szCs w:val="20"/>
        </w:rPr>
      </w:pPr>
    </w:p>
    <w:p w:rsidR="00D3425C" w:rsidRPr="00C43A4F" w:rsidRDefault="00D3425C" w:rsidP="008F35A8">
      <w:pPr>
        <w:pStyle w:val="ListParagraph"/>
        <w:numPr>
          <w:ilvl w:val="0"/>
          <w:numId w:val="4"/>
        </w:numPr>
        <w:spacing w:after="0" w:line="240" w:lineRule="auto"/>
        <w:ind w:left="426" w:hanging="426"/>
        <w:rPr>
          <w:rFonts w:ascii="Times New Roman" w:hAnsi="Times New Roman"/>
          <w:b/>
          <w:sz w:val="20"/>
          <w:szCs w:val="20"/>
        </w:rPr>
      </w:pPr>
      <w:r w:rsidRPr="00C43A4F">
        <w:rPr>
          <w:rFonts w:ascii="Times New Roman" w:hAnsi="Times New Roman"/>
          <w:b/>
          <w:sz w:val="20"/>
          <w:szCs w:val="20"/>
        </w:rPr>
        <w:t xml:space="preserve">Szczegółowy zakres dokumentacji technicznej  projektowo – kosztorysowej: </w:t>
      </w:r>
    </w:p>
    <w:p w:rsidR="00D3425C" w:rsidRPr="00C43A4F" w:rsidRDefault="00D3425C" w:rsidP="00FE60E5">
      <w:pPr>
        <w:pStyle w:val="ListParagraph"/>
        <w:spacing w:after="0" w:line="240" w:lineRule="auto"/>
        <w:rPr>
          <w:rFonts w:ascii="Times New Roman" w:hAnsi="Times New Roman"/>
          <w:sz w:val="20"/>
          <w:szCs w:val="20"/>
        </w:rPr>
      </w:pPr>
    </w:p>
    <w:p w:rsidR="00D3425C" w:rsidRPr="00C43A4F" w:rsidRDefault="00D3425C" w:rsidP="008F35A8">
      <w:pPr>
        <w:pStyle w:val="NoSpacing"/>
        <w:numPr>
          <w:ilvl w:val="1"/>
          <w:numId w:val="4"/>
        </w:numPr>
        <w:ind w:left="426" w:hanging="426"/>
        <w:jc w:val="both"/>
        <w:rPr>
          <w:rFonts w:ascii="Times New Roman" w:hAnsi="Times New Roman"/>
          <w:sz w:val="20"/>
          <w:szCs w:val="20"/>
        </w:rPr>
      </w:pPr>
      <w:r w:rsidRPr="00C43A4F">
        <w:rPr>
          <w:rFonts w:ascii="Times New Roman" w:hAnsi="Times New Roman"/>
          <w:sz w:val="20"/>
          <w:szCs w:val="20"/>
        </w:rPr>
        <w:t>Inwentaryzacja geodezyjna z uzyskaniem mapy do celów</w:t>
      </w:r>
      <w:r>
        <w:rPr>
          <w:rFonts w:ascii="Times New Roman" w:hAnsi="Times New Roman"/>
          <w:sz w:val="20"/>
          <w:szCs w:val="20"/>
        </w:rPr>
        <w:t xml:space="preserve"> projektowych.</w:t>
      </w:r>
      <w:r w:rsidRPr="00C43A4F">
        <w:rPr>
          <w:rFonts w:ascii="Times New Roman" w:hAnsi="Times New Roman"/>
          <w:sz w:val="20"/>
          <w:szCs w:val="20"/>
        </w:rPr>
        <w:t xml:space="preserve"> Opracowania dostarczyć w wersji elektronicznej w formacie .pdf oraz formacie .dxf lub .dwg z możliwością odczytu w ogólnodostępnych </w:t>
      </w:r>
      <w:r>
        <w:rPr>
          <w:rFonts w:ascii="Times New Roman" w:hAnsi="Times New Roman"/>
          <w:sz w:val="20"/>
          <w:szCs w:val="20"/>
        </w:rPr>
        <w:t xml:space="preserve">przeglądarkach ww. plików. </w:t>
      </w:r>
    </w:p>
    <w:p w:rsidR="00D3425C" w:rsidRPr="00C43A4F" w:rsidRDefault="00D3425C" w:rsidP="008F35A8">
      <w:pPr>
        <w:pStyle w:val="ListParagraph"/>
        <w:numPr>
          <w:ilvl w:val="1"/>
          <w:numId w:val="4"/>
        </w:numPr>
        <w:tabs>
          <w:tab w:val="left" w:pos="426"/>
        </w:tabs>
        <w:spacing w:after="0" w:line="240" w:lineRule="auto"/>
        <w:ind w:left="426" w:hanging="426"/>
        <w:jc w:val="both"/>
        <w:rPr>
          <w:rFonts w:ascii="Times New Roman" w:hAnsi="Times New Roman"/>
          <w:b/>
          <w:sz w:val="20"/>
          <w:szCs w:val="20"/>
        </w:rPr>
      </w:pPr>
      <w:r w:rsidRPr="00C43A4F">
        <w:rPr>
          <w:rFonts w:ascii="Times New Roman" w:hAnsi="Times New Roman"/>
          <w:sz w:val="20"/>
          <w:szCs w:val="20"/>
        </w:rPr>
        <w:t>Projekt budowlany wielobranżowy zgodnie z Rozporządzenie Ministra Transportu, Budownictwa i Gospodarki Morskiej z dnia 25 kwietnia 2012 r. w sprawie szczegółowego zakresu i formy projektu budowlanego (Dz. U. z 2012 r. poz. 462 z późn. zm.) niezbędne do uzyskania pozwolenia na przebudowę lub zgłoszenia poszczególnych części zadania inwestycyjnego. Ogółem wymagane jest złożenie 5 egzemplarzy drukowanych na papierze (jeden niezwłocznie po jego wykonaniu, pozostałe cztery przed złożeniem wniosku o pozwolenie na budowę)</w:t>
      </w:r>
      <w:r>
        <w:rPr>
          <w:rFonts w:ascii="Times New Roman" w:hAnsi="Times New Roman"/>
          <w:sz w:val="20"/>
          <w:szCs w:val="20"/>
        </w:rPr>
        <w:t xml:space="preserve">. </w:t>
      </w:r>
      <w:r w:rsidRPr="00C43A4F">
        <w:rPr>
          <w:rFonts w:ascii="Times New Roman" w:hAnsi="Times New Roman"/>
          <w:sz w:val="20"/>
          <w:szCs w:val="20"/>
        </w:rPr>
        <w:t>Ponadto Zamawiający wymaga złożenie projektu budowlanego w wersji edytowalnego zapisu elektronicznego w 2 formatach: .pdf  oraz .dwg lub .dxf dostarczonego z pozostałą dokumentacją techniczną na 2 płytach CD.</w:t>
      </w:r>
    </w:p>
    <w:p w:rsidR="00D3425C" w:rsidRPr="00C43A4F" w:rsidRDefault="00D3425C" w:rsidP="008F35A8">
      <w:pPr>
        <w:pStyle w:val="ListParagraph"/>
        <w:numPr>
          <w:ilvl w:val="1"/>
          <w:numId w:val="4"/>
        </w:numPr>
        <w:tabs>
          <w:tab w:val="left" w:pos="426"/>
        </w:tabs>
        <w:spacing w:after="0" w:line="240" w:lineRule="auto"/>
        <w:ind w:left="426" w:hanging="426"/>
        <w:jc w:val="both"/>
        <w:rPr>
          <w:rFonts w:ascii="Times New Roman" w:hAnsi="Times New Roman"/>
          <w:b/>
          <w:sz w:val="20"/>
          <w:szCs w:val="20"/>
        </w:rPr>
      </w:pPr>
      <w:r w:rsidRPr="00C43A4F">
        <w:rPr>
          <w:rFonts w:ascii="Times New Roman" w:hAnsi="Times New Roman"/>
          <w:sz w:val="20"/>
          <w:szCs w:val="20"/>
        </w:rPr>
        <w:t>Projekty wykonawcze dla poszczególnych branż zgodnie z Rozporządzeniem Ministra Infrastruktury z dnia 02 września 2004 r. w sprawie szczegółowego zakresu i formy dokumentacji projektowej, specyfikacji technicznych wykonania i odbioru robót budowlanych oraz programu funkcjonalno-użytkowego (Dz. U. z 2013 r. poz. 1129), w dalszej części umowy występujące jako: „Rozporządzenie z 02 września 2014 r.”. Ogółem wymagane jest złożenie 4 egzemplarzy drukowanych na papierze. Zamawiający wymaga złożenie projektu wykonawczego w wersji edytowalnego zapisu elektronicznego w 2 formatach: .pdf  oraz .dwg lub .dxf dostarczonego z pozostałą dokumentacją techniczną na 2 płytach CD.</w:t>
      </w:r>
    </w:p>
    <w:p w:rsidR="00D3425C" w:rsidRPr="00C43A4F" w:rsidRDefault="00D3425C" w:rsidP="008F35A8">
      <w:pPr>
        <w:pStyle w:val="ListParagraph"/>
        <w:numPr>
          <w:ilvl w:val="1"/>
          <w:numId w:val="4"/>
        </w:numPr>
        <w:tabs>
          <w:tab w:val="left" w:pos="426"/>
        </w:tabs>
        <w:spacing w:after="0" w:line="240" w:lineRule="auto"/>
        <w:ind w:left="426" w:hanging="426"/>
        <w:jc w:val="both"/>
        <w:rPr>
          <w:rFonts w:ascii="Times New Roman" w:hAnsi="Times New Roman"/>
          <w:b/>
          <w:sz w:val="20"/>
          <w:szCs w:val="20"/>
        </w:rPr>
      </w:pPr>
      <w:r w:rsidRPr="00C43A4F">
        <w:rPr>
          <w:rFonts w:ascii="Times New Roman" w:hAnsi="Times New Roman"/>
          <w:sz w:val="20"/>
          <w:szCs w:val="20"/>
        </w:rPr>
        <w:t>Kosztorysy inwestorskie sporządzone wg ogólnokrajowych uśrednionych stawek i cen jednostkowych, z podziałem na branże budowlane. Kosztorysy inwestorskie opracować zgodnie z Rozporządzeniem Ministra Infrastruktury z dnia 18 maja 2004 r. w sprawie określenia metod i podstaw sporządzenie kosztorysu inwestorskiego, obliczenia planowanych kosztów prac projektowych oraz planowanych kosztów robót budowlanych określonych w programie funkcjonalno-użytkowym (Dz. U. z 2004 r. Nr 130, poz. 1389). Wymagane są 2 wersje kosztorysów. Pierwsza wydrukowana w 2 egzemplarzach oraz druga wersja elektroniczna w 2 formatach: .pdf  i .ath dostarczona z pozostałą dokumentacją techniczną na 2 płytach CD.</w:t>
      </w:r>
    </w:p>
    <w:p w:rsidR="00D3425C" w:rsidRPr="00C43A4F" w:rsidRDefault="00D3425C" w:rsidP="008F35A8">
      <w:pPr>
        <w:pStyle w:val="ListParagraph"/>
        <w:numPr>
          <w:ilvl w:val="1"/>
          <w:numId w:val="4"/>
        </w:numPr>
        <w:tabs>
          <w:tab w:val="left" w:pos="426"/>
        </w:tabs>
        <w:spacing w:after="0" w:line="240" w:lineRule="auto"/>
        <w:ind w:left="426" w:hanging="426"/>
        <w:jc w:val="both"/>
        <w:rPr>
          <w:rFonts w:ascii="Times New Roman" w:hAnsi="Times New Roman"/>
          <w:b/>
          <w:sz w:val="20"/>
          <w:szCs w:val="20"/>
        </w:rPr>
      </w:pPr>
      <w:r w:rsidRPr="00C43A4F">
        <w:rPr>
          <w:rFonts w:ascii="Times New Roman" w:hAnsi="Times New Roman"/>
          <w:sz w:val="20"/>
          <w:szCs w:val="20"/>
        </w:rPr>
        <w:t>Przedmiary robót z podziałem na branże budowlane. Wymagane są 2 wersje przedmiarów. Pierwsza wydrukowana w 2 egzemplarzach oraz druga wersja elektroniczna w 2 formatach: .pdf i .ath, dostarczona z pozostałą dokumentacją techniczną na 2 płytach CD. Przez przedmiar robót należy rozumieć opracowania zawierające zestawienie przewidywanych do wykonania robót w kolejności technologicznej, ich wykonania wraz z ich szczegółowym opisem, miejscem wykonania lub wskazaniem podstaw ustalających szczegółowy opis, z wyliczeniem i zestawieniem ilości jednostek miar robót podstawowych oraz wskazaniem podstaw do ustalenia cen jednostkowych robót lub jednostkowych nakładów rzeczowych (nr katalogu, nr tablicy i kolumny).</w:t>
      </w:r>
    </w:p>
    <w:p w:rsidR="00D3425C" w:rsidRPr="00C43A4F" w:rsidRDefault="00D3425C" w:rsidP="008F35A8">
      <w:pPr>
        <w:pStyle w:val="ListParagraph"/>
        <w:numPr>
          <w:ilvl w:val="1"/>
          <w:numId w:val="4"/>
        </w:numPr>
        <w:tabs>
          <w:tab w:val="left" w:pos="426"/>
        </w:tabs>
        <w:spacing w:after="0" w:line="240" w:lineRule="auto"/>
        <w:ind w:left="426" w:hanging="426"/>
        <w:jc w:val="both"/>
        <w:rPr>
          <w:rFonts w:ascii="Times New Roman" w:hAnsi="Times New Roman"/>
          <w:b/>
          <w:sz w:val="20"/>
          <w:szCs w:val="20"/>
        </w:rPr>
      </w:pPr>
      <w:r w:rsidRPr="00C43A4F">
        <w:rPr>
          <w:rFonts w:ascii="Times New Roman" w:hAnsi="Times New Roman"/>
          <w:sz w:val="20"/>
          <w:szCs w:val="20"/>
        </w:rPr>
        <w:t>Szczegółowe specyfikacje techniczne (SST) wykonania i odbioru robót budowlanych podzielone na poszczególne branże budowlane zgodnie z Rozporządzeniem z dnia 02 września 2004 r. Specyfikacje należy dostarczyć wydrukowane w 4 egzemplarzach oraz w formie edytowalnego zapisu elektronicznego na wyżej wspomnianych 2 płytach CD. Przez powyższe specyfikacje należy rozumieć opracowanie zawierające zbiory wymagań niezbędnych do określenia standardu i jakości robót, sposobu ich wykonania, właściwości wyrobów budowlanych, zakresu prac dla potrzeb kosztorysowania, wymagania w zakresie kontroli, wykonania badań, odbiorów, prób i rozruchu. Ww. specyfikacje należy dostarczyć wydrukowane w 4 egzemplarzach oraz w formie edytowalnego zapisu elektronicznego na 2 płytach CD.</w:t>
      </w:r>
    </w:p>
    <w:p w:rsidR="00D3425C" w:rsidRPr="00C43A4F" w:rsidRDefault="00D3425C" w:rsidP="008F35A8">
      <w:pPr>
        <w:pStyle w:val="ListParagraph"/>
        <w:numPr>
          <w:ilvl w:val="1"/>
          <w:numId w:val="4"/>
        </w:numPr>
        <w:tabs>
          <w:tab w:val="left" w:pos="426"/>
        </w:tabs>
        <w:spacing w:after="0" w:line="240" w:lineRule="auto"/>
        <w:ind w:left="426" w:hanging="426"/>
        <w:jc w:val="both"/>
        <w:rPr>
          <w:rFonts w:ascii="Times New Roman" w:hAnsi="Times New Roman"/>
          <w:b/>
          <w:sz w:val="20"/>
          <w:szCs w:val="20"/>
        </w:rPr>
      </w:pPr>
      <w:r w:rsidRPr="00C43A4F">
        <w:rPr>
          <w:rFonts w:ascii="Times New Roman" w:hAnsi="Times New Roman"/>
          <w:sz w:val="20"/>
          <w:szCs w:val="20"/>
        </w:rPr>
        <w:t>Projekt stałej i czasowej organizacji ruchu po 4 egzemplarze w formie papierowej i 2 egz. w wersji elektronicznej w formacie .pdf oraz .dwg lub .dxf na wyżej wspomnianych 2 płytach CD.</w:t>
      </w:r>
    </w:p>
    <w:p w:rsidR="00D3425C" w:rsidRPr="00C43A4F" w:rsidRDefault="00D3425C" w:rsidP="008F35A8">
      <w:pPr>
        <w:pStyle w:val="ListParagraph"/>
        <w:numPr>
          <w:ilvl w:val="1"/>
          <w:numId w:val="4"/>
        </w:numPr>
        <w:spacing w:after="0" w:line="240" w:lineRule="auto"/>
        <w:ind w:left="426" w:hanging="426"/>
        <w:jc w:val="both"/>
        <w:rPr>
          <w:rFonts w:ascii="Times New Roman" w:hAnsi="Times New Roman"/>
          <w:sz w:val="20"/>
          <w:szCs w:val="20"/>
        </w:rPr>
      </w:pPr>
      <w:r w:rsidRPr="00C43A4F">
        <w:rPr>
          <w:rFonts w:ascii="Times New Roman" w:hAnsi="Times New Roman"/>
          <w:sz w:val="20"/>
          <w:szCs w:val="20"/>
        </w:rPr>
        <w:t>Przeprowadzenie konsultacji społecznych na etapie opracowania koncepcji projektowej.</w:t>
      </w:r>
    </w:p>
    <w:p w:rsidR="00D3425C" w:rsidRPr="00C43A4F" w:rsidRDefault="00D3425C" w:rsidP="008F35A8">
      <w:pPr>
        <w:pStyle w:val="ListParagraph"/>
        <w:numPr>
          <w:ilvl w:val="1"/>
          <w:numId w:val="4"/>
        </w:numPr>
        <w:spacing w:after="0" w:line="240" w:lineRule="auto"/>
        <w:ind w:left="426" w:hanging="426"/>
        <w:jc w:val="both"/>
        <w:rPr>
          <w:rFonts w:ascii="Times New Roman" w:hAnsi="Times New Roman"/>
          <w:sz w:val="20"/>
          <w:szCs w:val="20"/>
        </w:rPr>
      </w:pPr>
      <w:r w:rsidRPr="00C43A4F">
        <w:rPr>
          <w:rFonts w:ascii="Times New Roman" w:hAnsi="Times New Roman"/>
          <w:sz w:val="20"/>
          <w:szCs w:val="20"/>
        </w:rPr>
        <w:t xml:space="preserve">Uzyskanie porozumień, uzgodnień i pozwoleń wymaganych prawem budowlanym. W tym uzyskanie oświadczeń o prawie do dysponowania nieruchomością na cele budowlane od właścicieli nieruchomości, które projektant uzna za niezbędne do prawidłowego zrealizowania zamówienia. </w:t>
      </w:r>
    </w:p>
    <w:p w:rsidR="00D3425C" w:rsidRPr="00C43A4F" w:rsidRDefault="00D3425C" w:rsidP="008F35A8">
      <w:pPr>
        <w:pStyle w:val="ListParagraph"/>
        <w:numPr>
          <w:ilvl w:val="1"/>
          <w:numId w:val="4"/>
        </w:numPr>
        <w:spacing w:after="0" w:line="240" w:lineRule="auto"/>
        <w:ind w:left="426" w:hanging="426"/>
        <w:jc w:val="both"/>
        <w:rPr>
          <w:rFonts w:ascii="Times New Roman" w:hAnsi="Times New Roman"/>
          <w:sz w:val="20"/>
          <w:szCs w:val="20"/>
        </w:rPr>
      </w:pPr>
      <w:r w:rsidRPr="00C43A4F">
        <w:rPr>
          <w:rFonts w:ascii="Times New Roman" w:hAnsi="Times New Roman"/>
          <w:sz w:val="20"/>
          <w:szCs w:val="20"/>
        </w:rPr>
        <w:t>Uzyskanie decyzji lokalizacyjnej, pozwolenia na budowę bądź dokonanie zgłoszenia pozwalającego Zamawiającemu na realizację zadania.</w:t>
      </w:r>
    </w:p>
    <w:p w:rsidR="00D3425C" w:rsidRPr="00C43A4F" w:rsidRDefault="00D3425C" w:rsidP="008F35A8">
      <w:pPr>
        <w:pStyle w:val="NoSpacing"/>
        <w:numPr>
          <w:ilvl w:val="1"/>
          <w:numId w:val="4"/>
        </w:numPr>
        <w:ind w:left="426" w:hanging="426"/>
        <w:jc w:val="both"/>
        <w:rPr>
          <w:rFonts w:ascii="Times New Roman" w:hAnsi="Times New Roman"/>
          <w:sz w:val="20"/>
          <w:szCs w:val="20"/>
        </w:rPr>
      </w:pPr>
      <w:r w:rsidRPr="00C43A4F">
        <w:rPr>
          <w:rFonts w:ascii="Times New Roman" w:hAnsi="Times New Roman"/>
          <w:sz w:val="20"/>
          <w:szCs w:val="20"/>
        </w:rPr>
        <w:t xml:space="preserve"> Projekty budowlany, wykonawczy i projekty organizacji ruchu dostarczyć w wersji drukowanej na papierze jak opisano powyżej oraz w wersji elektronicznej w formacie .pdf oraz formacie .dxf lub .dwg z możliwością odczytu w ogólnodostępnych przeglądarkach ww. plików. Pliki i poszczególne warstwy rysunków nie mogą być chronione hasłem i powinny umożliwiać ewentualne ich wykorzystanie do dalszych prac pomiarowych i projektowych.</w:t>
      </w:r>
    </w:p>
    <w:p w:rsidR="00D3425C" w:rsidRPr="00C43A4F" w:rsidRDefault="00D3425C" w:rsidP="008F35A8">
      <w:pPr>
        <w:pStyle w:val="NoSpacing"/>
        <w:numPr>
          <w:ilvl w:val="1"/>
          <w:numId w:val="4"/>
        </w:numPr>
        <w:ind w:left="426" w:hanging="426"/>
        <w:jc w:val="both"/>
        <w:rPr>
          <w:rFonts w:ascii="Times New Roman" w:hAnsi="Times New Roman"/>
          <w:sz w:val="20"/>
          <w:szCs w:val="20"/>
        </w:rPr>
      </w:pPr>
      <w:r w:rsidRPr="00C43A4F">
        <w:rPr>
          <w:rFonts w:ascii="Times New Roman" w:hAnsi="Times New Roman"/>
          <w:sz w:val="20"/>
          <w:szCs w:val="20"/>
        </w:rPr>
        <w:t>Dokumentacja projektowa powinna obejmować nieruchomości należące do Gminy Miejskiej Ciechanów oraz fragmenty nieruchomości przeznaczone pod przebudowę drogi z jej infrastruktur</w:t>
      </w:r>
      <w:r>
        <w:rPr>
          <w:rFonts w:ascii="Times New Roman" w:hAnsi="Times New Roman"/>
          <w:sz w:val="20"/>
          <w:szCs w:val="20"/>
        </w:rPr>
        <w:t>ą techniczną.</w:t>
      </w:r>
    </w:p>
    <w:p w:rsidR="00D3425C" w:rsidRPr="00C43A4F" w:rsidRDefault="00D3425C" w:rsidP="003B50F2">
      <w:pPr>
        <w:spacing w:after="0" w:line="240" w:lineRule="auto"/>
        <w:jc w:val="both"/>
        <w:rPr>
          <w:rFonts w:ascii="Times New Roman" w:hAnsi="Times New Roman"/>
          <w:sz w:val="20"/>
          <w:szCs w:val="20"/>
        </w:rPr>
      </w:pPr>
    </w:p>
    <w:p w:rsidR="00D3425C" w:rsidRPr="00C43A4F" w:rsidRDefault="00D3425C" w:rsidP="008F35A8">
      <w:pPr>
        <w:pStyle w:val="ListParagraph"/>
        <w:numPr>
          <w:ilvl w:val="0"/>
          <w:numId w:val="4"/>
        </w:numPr>
        <w:spacing w:after="0" w:line="240" w:lineRule="auto"/>
        <w:ind w:left="426" w:hanging="426"/>
        <w:jc w:val="both"/>
        <w:rPr>
          <w:rFonts w:ascii="Times New Roman" w:hAnsi="Times New Roman"/>
          <w:b/>
          <w:sz w:val="20"/>
          <w:szCs w:val="20"/>
        </w:rPr>
      </w:pPr>
      <w:r w:rsidRPr="00C43A4F">
        <w:rPr>
          <w:rFonts w:ascii="Times New Roman" w:hAnsi="Times New Roman"/>
          <w:b/>
          <w:sz w:val="20"/>
          <w:szCs w:val="20"/>
        </w:rPr>
        <w:t>Wymagania dla dokumentacji projektowej i kosztorysowej.</w:t>
      </w:r>
    </w:p>
    <w:p w:rsidR="00D3425C" w:rsidRPr="00C43A4F" w:rsidRDefault="00D3425C" w:rsidP="00AF2E4C">
      <w:pPr>
        <w:pStyle w:val="ListParagraph"/>
        <w:spacing w:after="0" w:line="240" w:lineRule="auto"/>
        <w:ind w:left="426"/>
        <w:jc w:val="both"/>
        <w:rPr>
          <w:rFonts w:ascii="Times New Roman" w:hAnsi="Times New Roman"/>
          <w:b/>
          <w:sz w:val="20"/>
          <w:szCs w:val="20"/>
        </w:rPr>
      </w:pPr>
    </w:p>
    <w:p w:rsidR="00D3425C" w:rsidRPr="00C43A4F" w:rsidRDefault="00D3425C" w:rsidP="002356ED">
      <w:pPr>
        <w:pStyle w:val="Bezodstpw1"/>
        <w:numPr>
          <w:ilvl w:val="1"/>
          <w:numId w:val="4"/>
        </w:numPr>
        <w:ind w:left="426" w:hanging="426"/>
        <w:jc w:val="both"/>
        <w:rPr>
          <w:rFonts w:ascii="Times New Roman" w:hAnsi="Times New Roman"/>
          <w:b/>
          <w:bCs/>
          <w:sz w:val="20"/>
          <w:szCs w:val="20"/>
        </w:rPr>
      </w:pPr>
      <w:r w:rsidRPr="00C43A4F">
        <w:rPr>
          <w:rFonts w:ascii="Times New Roman" w:hAnsi="Times New Roman"/>
          <w:sz w:val="20"/>
          <w:szCs w:val="20"/>
        </w:rPr>
        <w:t>Dokumentacja projektowa stanowi</w:t>
      </w:r>
      <w:r>
        <w:rPr>
          <w:rFonts w:ascii="Times New Roman" w:hAnsi="Times New Roman"/>
          <w:sz w:val="20"/>
          <w:szCs w:val="20"/>
        </w:rPr>
        <w:t>ć będzie</w:t>
      </w:r>
      <w:r w:rsidRPr="00C43A4F">
        <w:rPr>
          <w:rFonts w:ascii="Times New Roman" w:hAnsi="Times New Roman"/>
          <w:sz w:val="20"/>
          <w:szCs w:val="20"/>
        </w:rPr>
        <w:t xml:space="preserve"> w oparciu o art. 31 ust. 1 ustawy Pzp opis przedmiotu zamówienia na wykonanie robót budowlanych i należy je opracować zgodnie z art. 29 i art. 30 ustawy Pzp, ze szczególnym uwzględnieniem:</w:t>
      </w:r>
    </w:p>
    <w:p w:rsidR="00D3425C" w:rsidRPr="00C43A4F" w:rsidRDefault="00D3425C" w:rsidP="002356ED">
      <w:pPr>
        <w:numPr>
          <w:ilvl w:val="0"/>
          <w:numId w:val="15"/>
        </w:numPr>
        <w:autoSpaceDE w:val="0"/>
        <w:autoSpaceDN w:val="0"/>
        <w:adjustRightInd w:val="0"/>
        <w:spacing w:after="0"/>
        <w:ind w:left="900"/>
        <w:jc w:val="both"/>
        <w:rPr>
          <w:rFonts w:ascii="Times New Roman" w:hAnsi="Times New Roman"/>
          <w:sz w:val="20"/>
          <w:szCs w:val="20"/>
        </w:rPr>
      </w:pPr>
      <w:r w:rsidRPr="00C43A4F">
        <w:rPr>
          <w:rFonts w:ascii="Times New Roman" w:hAnsi="Times New Roman"/>
          <w:sz w:val="20"/>
          <w:szCs w:val="20"/>
        </w:rPr>
        <w:t xml:space="preserve">przepisu art. 29 ust. 3 ustawy Pzp, zakazującego opisu przedmiotu zamówienia przez wskazanie znaków towarowych, patentów lub pochodzenia, źródła lub szczególnego procesu, który charakteryzuje produkty lub usługi dostarczane przez konkretnego wykonawcę, jeżeli mogłoby to doprowadzić do uprzywilejowania lub wyeliminowania niektórych wykonawców lub produktów, chyba że jest to uzasadnione specyfiką przedmiotu zamówienia i nie można opisać przedmiotu zamówienia za pomocą dostatecznie dokładnych określeń, a wskazaniu takiemu towarzyszą wyrazy „lub równoważny”. W każdym przypadku wskazania w dokumentacji znaków towarowych, patentów lub pochodzenia Wykonawca zobowiązany jest opisać wymagania minimalne jakim mają odpowiadać oferty równoważne. </w:t>
      </w:r>
    </w:p>
    <w:p w:rsidR="00D3425C" w:rsidRPr="00C43A4F" w:rsidRDefault="00D3425C" w:rsidP="002356ED">
      <w:pPr>
        <w:numPr>
          <w:ilvl w:val="0"/>
          <w:numId w:val="15"/>
        </w:numPr>
        <w:autoSpaceDE w:val="0"/>
        <w:autoSpaceDN w:val="0"/>
        <w:adjustRightInd w:val="0"/>
        <w:spacing w:after="0"/>
        <w:ind w:left="900"/>
        <w:jc w:val="both"/>
        <w:rPr>
          <w:rFonts w:ascii="Times New Roman" w:hAnsi="Times New Roman"/>
          <w:sz w:val="20"/>
          <w:szCs w:val="20"/>
        </w:rPr>
      </w:pPr>
      <w:r w:rsidRPr="00C43A4F">
        <w:rPr>
          <w:rFonts w:ascii="Times New Roman" w:hAnsi="Times New Roman"/>
          <w:sz w:val="20"/>
          <w:szCs w:val="20"/>
        </w:rPr>
        <w:t>przepisu art. 30 ust. 1 i 3 ustawy Pzp wskazującego kolejność ustawową stosowania odniesienia się do norm, aprobat, specyfikacji technicznych i systemów odniesienia, o którym mowa w przepisie art. 30 ust. 1 i 3 ustawy Pzp, Zamawiający jest obowiązany wskazać, że dopuszcza rozwiązania równoważne opisywanym.</w:t>
      </w:r>
    </w:p>
    <w:p w:rsidR="00D3425C" w:rsidRPr="00C43A4F" w:rsidRDefault="00D3425C" w:rsidP="002356ED">
      <w:pPr>
        <w:numPr>
          <w:ilvl w:val="0"/>
          <w:numId w:val="15"/>
        </w:numPr>
        <w:autoSpaceDE w:val="0"/>
        <w:autoSpaceDN w:val="0"/>
        <w:adjustRightInd w:val="0"/>
        <w:spacing w:after="0"/>
        <w:ind w:left="900"/>
        <w:jc w:val="both"/>
        <w:rPr>
          <w:rFonts w:ascii="Times New Roman" w:hAnsi="Times New Roman"/>
          <w:sz w:val="20"/>
          <w:szCs w:val="20"/>
        </w:rPr>
      </w:pPr>
      <w:r w:rsidRPr="00C43A4F">
        <w:rPr>
          <w:rFonts w:ascii="Times New Roman" w:hAnsi="Times New Roman"/>
          <w:sz w:val="20"/>
          <w:szCs w:val="20"/>
        </w:rPr>
        <w:t>przepisu art. 30 ust. 4 ustawy Pzp wskazującego, iż opisując przedmiot zamówienia za pomocą norm, europejskich ocen technicznych, aprobat, specyfikacji technicznych i systemów referencji technicznych, o których mowa w art. 30 ust. 1 pkt 2 i ust. 3, Zamawiający jest obowiązany wskazać, że dopuszcza rozwiązania równoważne opisywanym, a odniesieniu takiemu towarzyszą wyrazy "lub równoważne".</w:t>
      </w:r>
    </w:p>
    <w:p w:rsidR="00D3425C" w:rsidRPr="00C43A4F" w:rsidRDefault="00D3425C" w:rsidP="002356ED">
      <w:pPr>
        <w:autoSpaceDE w:val="0"/>
        <w:autoSpaceDN w:val="0"/>
        <w:adjustRightInd w:val="0"/>
        <w:spacing w:after="0"/>
        <w:ind w:left="540"/>
        <w:jc w:val="both"/>
        <w:rPr>
          <w:rFonts w:ascii="Times New Roman" w:hAnsi="Times New Roman"/>
          <w:sz w:val="20"/>
          <w:szCs w:val="20"/>
        </w:rPr>
      </w:pPr>
    </w:p>
    <w:p w:rsidR="00D3425C" w:rsidRPr="00C43A4F" w:rsidRDefault="00D3425C" w:rsidP="008F35A8">
      <w:pPr>
        <w:pStyle w:val="NoSpacing"/>
        <w:numPr>
          <w:ilvl w:val="1"/>
          <w:numId w:val="4"/>
        </w:numPr>
        <w:ind w:left="426" w:hanging="426"/>
        <w:jc w:val="both"/>
        <w:rPr>
          <w:rFonts w:ascii="Times New Roman" w:hAnsi="Times New Roman"/>
          <w:bCs/>
          <w:sz w:val="20"/>
          <w:szCs w:val="20"/>
        </w:rPr>
      </w:pPr>
      <w:r w:rsidRPr="00C43A4F">
        <w:rPr>
          <w:rFonts w:ascii="Times New Roman" w:hAnsi="Times New Roman"/>
          <w:sz w:val="20"/>
          <w:szCs w:val="20"/>
        </w:rPr>
        <w:t>Opracowanie w pełnej problematyce, zgodnie z obowiązującymi przepisami prawa, w tym z  wymaganiami:</w:t>
      </w:r>
    </w:p>
    <w:p w:rsidR="00D3425C" w:rsidRPr="00C43A4F" w:rsidRDefault="00D3425C" w:rsidP="008F35A8">
      <w:pPr>
        <w:pStyle w:val="NoSpacing"/>
        <w:numPr>
          <w:ilvl w:val="0"/>
          <w:numId w:val="9"/>
        </w:numPr>
        <w:ind w:left="426" w:hanging="426"/>
        <w:jc w:val="both"/>
        <w:rPr>
          <w:rFonts w:ascii="Times New Roman" w:hAnsi="Times New Roman"/>
          <w:bCs/>
          <w:sz w:val="20"/>
          <w:szCs w:val="20"/>
        </w:rPr>
      </w:pPr>
      <w:r w:rsidRPr="00C43A4F">
        <w:rPr>
          <w:rFonts w:ascii="Times New Roman" w:hAnsi="Times New Roman"/>
          <w:sz w:val="20"/>
          <w:szCs w:val="20"/>
        </w:rPr>
        <w:t xml:space="preserve">Ustawy z </w:t>
      </w:r>
      <w:r>
        <w:rPr>
          <w:rFonts w:ascii="Times New Roman" w:hAnsi="Times New Roman"/>
          <w:sz w:val="20"/>
          <w:szCs w:val="20"/>
        </w:rPr>
        <w:t>dnia 07.07.1994 Prawo budowlane,</w:t>
      </w:r>
    </w:p>
    <w:p w:rsidR="00D3425C" w:rsidRPr="00C43A4F" w:rsidRDefault="00D3425C" w:rsidP="008F35A8">
      <w:pPr>
        <w:pStyle w:val="NoSpacing"/>
        <w:numPr>
          <w:ilvl w:val="0"/>
          <w:numId w:val="9"/>
        </w:numPr>
        <w:ind w:left="426" w:hanging="426"/>
        <w:jc w:val="both"/>
        <w:rPr>
          <w:rFonts w:ascii="Times New Roman" w:hAnsi="Times New Roman"/>
          <w:sz w:val="20"/>
          <w:szCs w:val="20"/>
        </w:rPr>
      </w:pPr>
      <w:r w:rsidRPr="00C43A4F">
        <w:rPr>
          <w:rFonts w:ascii="Times New Roman" w:hAnsi="Times New Roman"/>
          <w:sz w:val="20"/>
          <w:szCs w:val="20"/>
        </w:rPr>
        <w:t>Rozporządzenie Ministra Transportu, Budownictwa i Gospodarki Morskiej z dnia 25 kwietnia 2012 r. w sprawie szczegółowego zakresu i formy pr</w:t>
      </w:r>
      <w:r>
        <w:rPr>
          <w:rFonts w:ascii="Times New Roman" w:hAnsi="Times New Roman"/>
          <w:sz w:val="20"/>
          <w:szCs w:val="20"/>
        </w:rPr>
        <w:t>ojektu budowlanego,</w:t>
      </w:r>
      <w:r w:rsidRPr="00C43A4F">
        <w:rPr>
          <w:rFonts w:ascii="Times New Roman" w:hAnsi="Times New Roman"/>
          <w:bCs/>
          <w:sz w:val="20"/>
          <w:szCs w:val="20"/>
        </w:rPr>
        <w:t xml:space="preserve"> </w:t>
      </w:r>
    </w:p>
    <w:p w:rsidR="00D3425C" w:rsidRPr="00C43A4F" w:rsidRDefault="00D3425C" w:rsidP="008F35A8">
      <w:pPr>
        <w:pStyle w:val="NoSpacing"/>
        <w:numPr>
          <w:ilvl w:val="0"/>
          <w:numId w:val="9"/>
        </w:numPr>
        <w:ind w:left="426" w:hanging="426"/>
        <w:jc w:val="both"/>
        <w:rPr>
          <w:rFonts w:ascii="Times New Roman" w:hAnsi="Times New Roman"/>
          <w:sz w:val="20"/>
          <w:szCs w:val="20"/>
        </w:rPr>
      </w:pPr>
      <w:r w:rsidRPr="00C43A4F">
        <w:rPr>
          <w:rFonts w:ascii="Times New Roman" w:hAnsi="Times New Roman"/>
          <w:bCs/>
          <w:sz w:val="20"/>
          <w:szCs w:val="20"/>
        </w:rPr>
        <w:t>Rozporządzenia Ministra Infrastruktury z dnia 02.09.2004 r. w sprawie szczegółowego zakresu i formy dokumentacji projektowej, specy</w:t>
      </w:r>
      <w:r>
        <w:rPr>
          <w:rFonts w:ascii="Times New Roman" w:hAnsi="Times New Roman"/>
          <w:bCs/>
          <w:sz w:val="20"/>
          <w:szCs w:val="20"/>
        </w:rPr>
        <w:t xml:space="preserve">fikacji technicznej, wykonania </w:t>
      </w:r>
      <w:r w:rsidRPr="00C43A4F">
        <w:rPr>
          <w:rFonts w:ascii="Times New Roman" w:hAnsi="Times New Roman"/>
          <w:bCs/>
          <w:sz w:val="20"/>
          <w:szCs w:val="20"/>
        </w:rPr>
        <w:t>i odbioru robót budowlanych oraz programu fun</w:t>
      </w:r>
      <w:r>
        <w:rPr>
          <w:rFonts w:ascii="Times New Roman" w:hAnsi="Times New Roman"/>
          <w:bCs/>
          <w:sz w:val="20"/>
          <w:szCs w:val="20"/>
        </w:rPr>
        <w:t>kcjonalno-użytkowego,</w:t>
      </w:r>
    </w:p>
    <w:p w:rsidR="00D3425C" w:rsidRPr="00C43A4F" w:rsidRDefault="00D3425C" w:rsidP="008F35A8">
      <w:pPr>
        <w:pStyle w:val="NoSpacing"/>
        <w:numPr>
          <w:ilvl w:val="0"/>
          <w:numId w:val="9"/>
        </w:numPr>
        <w:ind w:left="426" w:hanging="426"/>
        <w:jc w:val="both"/>
        <w:rPr>
          <w:rFonts w:ascii="Times New Roman" w:hAnsi="Times New Roman"/>
          <w:sz w:val="20"/>
          <w:szCs w:val="20"/>
        </w:rPr>
      </w:pPr>
      <w:r w:rsidRPr="00C43A4F">
        <w:rPr>
          <w:rFonts w:ascii="Times New Roman" w:hAnsi="Times New Roman"/>
          <w:sz w:val="20"/>
          <w:szCs w:val="20"/>
        </w:rPr>
        <w:t>Ustawa z dnia 10 kwietnia 2003 r. o szczególnych zasadach przygotowania i realizacji inwesty</w:t>
      </w:r>
      <w:r>
        <w:rPr>
          <w:rFonts w:ascii="Times New Roman" w:hAnsi="Times New Roman"/>
          <w:sz w:val="20"/>
          <w:szCs w:val="20"/>
        </w:rPr>
        <w:t>cji w zakresie dróg publicznych,</w:t>
      </w:r>
    </w:p>
    <w:p w:rsidR="00D3425C" w:rsidRPr="00C43A4F" w:rsidRDefault="00D3425C" w:rsidP="008F35A8">
      <w:pPr>
        <w:pStyle w:val="ListParagraph"/>
        <w:numPr>
          <w:ilvl w:val="0"/>
          <w:numId w:val="1"/>
        </w:numPr>
        <w:spacing w:after="0" w:line="240" w:lineRule="auto"/>
        <w:ind w:left="426" w:hanging="426"/>
        <w:jc w:val="both"/>
        <w:rPr>
          <w:rFonts w:ascii="Times New Roman" w:hAnsi="Times New Roman"/>
          <w:b/>
          <w:bCs/>
          <w:sz w:val="20"/>
          <w:szCs w:val="20"/>
        </w:rPr>
      </w:pPr>
      <w:r w:rsidRPr="00C43A4F">
        <w:rPr>
          <w:rFonts w:ascii="Times New Roman" w:hAnsi="Times New Roman"/>
          <w:sz w:val="20"/>
          <w:szCs w:val="20"/>
        </w:rPr>
        <w:t xml:space="preserve">Rozporządzenie Ministra Transportu i Gospodarki Morskiej z dnia 2 marca 1999r. </w:t>
      </w:r>
      <w:r w:rsidRPr="00C43A4F">
        <w:rPr>
          <w:rFonts w:ascii="Times New Roman" w:hAnsi="Times New Roman"/>
          <w:sz w:val="20"/>
          <w:szCs w:val="20"/>
        </w:rPr>
        <w:br/>
        <w:t>w sprawie warunków technicznych, jakim powinny odpowiadać drog</w:t>
      </w:r>
      <w:r>
        <w:rPr>
          <w:rFonts w:ascii="Times New Roman" w:hAnsi="Times New Roman"/>
          <w:sz w:val="20"/>
          <w:szCs w:val="20"/>
        </w:rPr>
        <w:t>i publiczne i ich usytuowanie,</w:t>
      </w:r>
      <w:r w:rsidRPr="00C43A4F">
        <w:rPr>
          <w:rFonts w:ascii="Times New Roman" w:hAnsi="Times New Roman"/>
          <w:bCs/>
          <w:sz w:val="20"/>
          <w:szCs w:val="20"/>
        </w:rPr>
        <w:t xml:space="preserve"> </w:t>
      </w:r>
    </w:p>
    <w:p w:rsidR="00D3425C" w:rsidRPr="00C43A4F" w:rsidRDefault="00D3425C" w:rsidP="008F35A8">
      <w:pPr>
        <w:pStyle w:val="ListParagraph"/>
        <w:numPr>
          <w:ilvl w:val="0"/>
          <w:numId w:val="1"/>
        </w:numPr>
        <w:spacing w:after="0" w:line="240" w:lineRule="auto"/>
        <w:ind w:left="426" w:hanging="426"/>
        <w:jc w:val="both"/>
        <w:rPr>
          <w:rFonts w:ascii="Times New Roman" w:hAnsi="Times New Roman"/>
          <w:b/>
          <w:bCs/>
          <w:sz w:val="20"/>
          <w:szCs w:val="20"/>
        </w:rPr>
      </w:pPr>
      <w:r w:rsidRPr="00C43A4F">
        <w:rPr>
          <w:rFonts w:ascii="Times New Roman" w:hAnsi="Times New Roman"/>
          <w:bCs/>
          <w:sz w:val="20"/>
          <w:szCs w:val="20"/>
        </w:rPr>
        <w:t>Rozporządzenie Ministra Transportu i Gospodarki Morskiej w sprawie warunków technicznych jakim powinny odpowiadać drogowe obiekty inżynierskie i ich usytuowanie</w:t>
      </w:r>
      <w:r>
        <w:rPr>
          <w:rFonts w:ascii="Times New Roman" w:hAnsi="Times New Roman"/>
          <w:bCs/>
          <w:sz w:val="20"/>
          <w:szCs w:val="20"/>
        </w:rPr>
        <w:t>,</w:t>
      </w:r>
    </w:p>
    <w:p w:rsidR="00D3425C" w:rsidRPr="00C43A4F" w:rsidRDefault="00D3425C" w:rsidP="008F35A8">
      <w:pPr>
        <w:pStyle w:val="NoSpacing"/>
        <w:numPr>
          <w:ilvl w:val="0"/>
          <w:numId w:val="9"/>
        </w:numPr>
        <w:ind w:left="426" w:hanging="426"/>
        <w:jc w:val="both"/>
        <w:rPr>
          <w:rFonts w:ascii="Times New Roman" w:hAnsi="Times New Roman"/>
          <w:sz w:val="20"/>
          <w:szCs w:val="20"/>
        </w:rPr>
      </w:pPr>
      <w:r w:rsidRPr="00C43A4F">
        <w:rPr>
          <w:rFonts w:ascii="Times New Roman" w:hAnsi="Times New Roman"/>
          <w:sz w:val="20"/>
          <w:szCs w:val="20"/>
        </w:rPr>
        <w:t>Rozporządzenia Ministra Infrastruktury z dnia 23 września  2003 r. w sprawie szczegółowych warunków zarządzania ruchem na drogach oraz wykonywani</w:t>
      </w:r>
      <w:r>
        <w:rPr>
          <w:rFonts w:ascii="Times New Roman" w:hAnsi="Times New Roman"/>
          <w:sz w:val="20"/>
          <w:szCs w:val="20"/>
        </w:rPr>
        <w:t>a nadzoru nad tym zarządzaniem,</w:t>
      </w:r>
    </w:p>
    <w:p w:rsidR="00D3425C" w:rsidRPr="00C43A4F" w:rsidRDefault="00D3425C" w:rsidP="008F35A8">
      <w:pPr>
        <w:pStyle w:val="NoSpacing"/>
        <w:numPr>
          <w:ilvl w:val="0"/>
          <w:numId w:val="9"/>
        </w:numPr>
        <w:ind w:left="426" w:hanging="426"/>
        <w:jc w:val="both"/>
        <w:rPr>
          <w:rFonts w:ascii="Times New Roman" w:hAnsi="Times New Roman"/>
          <w:sz w:val="20"/>
          <w:szCs w:val="20"/>
        </w:rPr>
      </w:pPr>
      <w:r w:rsidRPr="00C43A4F">
        <w:rPr>
          <w:rFonts w:ascii="Times New Roman" w:hAnsi="Times New Roman"/>
          <w:sz w:val="20"/>
          <w:szCs w:val="20"/>
        </w:rPr>
        <w:t>Rozporządzenia Ministra Infrastruktury z dnia 3 lipca 2003 r. w sprawie szczegółowych warunków technicznych dla znaków i sygnałów drogowych oraz urządzeń bezpieczeństwa ruchu drogowego i waru</w:t>
      </w:r>
      <w:r>
        <w:rPr>
          <w:rFonts w:ascii="Times New Roman" w:hAnsi="Times New Roman"/>
          <w:sz w:val="20"/>
          <w:szCs w:val="20"/>
        </w:rPr>
        <w:t>nków ich umieszczania na drodze,</w:t>
      </w:r>
    </w:p>
    <w:p w:rsidR="00D3425C" w:rsidRPr="00C43A4F" w:rsidRDefault="00D3425C" w:rsidP="008F35A8">
      <w:pPr>
        <w:pStyle w:val="NoSpacing"/>
        <w:numPr>
          <w:ilvl w:val="0"/>
          <w:numId w:val="9"/>
        </w:numPr>
        <w:ind w:left="426" w:hanging="426"/>
        <w:jc w:val="both"/>
        <w:rPr>
          <w:rFonts w:ascii="Times New Roman" w:hAnsi="Times New Roman"/>
          <w:sz w:val="20"/>
          <w:szCs w:val="20"/>
        </w:rPr>
      </w:pPr>
      <w:r w:rsidRPr="00C43A4F">
        <w:rPr>
          <w:rFonts w:ascii="Times New Roman" w:hAnsi="Times New Roman"/>
          <w:sz w:val="20"/>
          <w:szCs w:val="20"/>
        </w:rPr>
        <w:t xml:space="preserve">Rozporządzenie Ministra Transportu, Budownictwa i Gospodarki Morskiej z dnia 25 kwietnia 2012 r. w sprawie ustalania geotechnicznych warunków </w:t>
      </w:r>
      <w:r>
        <w:rPr>
          <w:rFonts w:ascii="Times New Roman" w:hAnsi="Times New Roman"/>
          <w:sz w:val="20"/>
          <w:szCs w:val="20"/>
        </w:rPr>
        <w:t>posadowienia obiektów budowlanych,</w:t>
      </w:r>
    </w:p>
    <w:p w:rsidR="00D3425C" w:rsidRPr="00C43A4F" w:rsidRDefault="00D3425C" w:rsidP="008F35A8">
      <w:pPr>
        <w:pStyle w:val="NoSpacing"/>
        <w:numPr>
          <w:ilvl w:val="0"/>
          <w:numId w:val="9"/>
        </w:numPr>
        <w:ind w:left="426" w:hanging="426"/>
        <w:jc w:val="both"/>
        <w:rPr>
          <w:rFonts w:ascii="Times New Roman" w:hAnsi="Times New Roman"/>
          <w:sz w:val="20"/>
          <w:szCs w:val="20"/>
        </w:rPr>
      </w:pPr>
      <w:r w:rsidRPr="00C43A4F">
        <w:rPr>
          <w:rFonts w:ascii="Times New Roman" w:hAnsi="Times New Roman"/>
          <w:sz w:val="20"/>
          <w:szCs w:val="20"/>
        </w:rPr>
        <w:t>Rozporządzenia Ministra Infras</w:t>
      </w:r>
      <w:r>
        <w:rPr>
          <w:rFonts w:ascii="Times New Roman" w:hAnsi="Times New Roman"/>
          <w:sz w:val="20"/>
          <w:szCs w:val="20"/>
        </w:rPr>
        <w:t>truktury z dnia 18 maja 2004 r.,</w:t>
      </w:r>
    </w:p>
    <w:p w:rsidR="00D3425C" w:rsidRPr="00C43A4F" w:rsidRDefault="00D3425C" w:rsidP="008F35A8">
      <w:pPr>
        <w:pStyle w:val="NoSpacing"/>
        <w:numPr>
          <w:ilvl w:val="0"/>
          <w:numId w:val="9"/>
        </w:numPr>
        <w:ind w:left="426" w:hanging="426"/>
        <w:jc w:val="both"/>
        <w:rPr>
          <w:rFonts w:ascii="Times New Roman" w:hAnsi="Times New Roman"/>
          <w:sz w:val="20"/>
          <w:szCs w:val="20"/>
        </w:rPr>
      </w:pPr>
      <w:r w:rsidRPr="00C43A4F">
        <w:rPr>
          <w:rFonts w:ascii="Times New Roman" w:hAnsi="Times New Roman"/>
          <w:sz w:val="20"/>
          <w:szCs w:val="20"/>
        </w:rPr>
        <w:t>Ustawy z dnia 2</w:t>
      </w:r>
      <w:r w:rsidRPr="00C43A4F">
        <w:rPr>
          <w:rFonts w:ascii="Times New Roman" w:hAnsi="Times New Roman"/>
          <w:sz w:val="20"/>
          <w:szCs w:val="20"/>
          <w:lang w:eastAsia="zh-CN"/>
        </w:rPr>
        <w:t xml:space="preserve"> ustawy z dnia  29 stycznia 200</w:t>
      </w:r>
      <w:r>
        <w:rPr>
          <w:rFonts w:ascii="Times New Roman" w:hAnsi="Times New Roman"/>
          <w:sz w:val="20"/>
          <w:szCs w:val="20"/>
          <w:lang w:eastAsia="zh-CN"/>
        </w:rPr>
        <w:t xml:space="preserve">4 r. Prawo zamówień publicznych </w:t>
      </w:r>
      <w:r w:rsidRPr="00C43A4F">
        <w:rPr>
          <w:rFonts w:ascii="Times New Roman" w:hAnsi="Times New Roman"/>
          <w:sz w:val="20"/>
          <w:szCs w:val="20"/>
        </w:rPr>
        <w:t>zwanej dalej us</w:t>
      </w:r>
      <w:r>
        <w:rPr>
          <w:rFonts w:ascii="Times New Roman" w:hAnsi="Times New Roman"/>
          <w:sz w:val="20"/>
          <w:szCs w:val="20"/>
        </w:rPr>
        <w:t>tawą Prawo zamówień publicznych,</w:t>
      </w:r>
    </w:p>
    <w:p w:rsidR="00D3425C" w:rsidRPr="00C43A4F" w:rsidRDefault="00D3425C" w:rsidP="008F35A8">
      <w:pPr>
        <w:pStyle w:val="NoSpacing"/>
        <w:numPr>
          <w:ilvl w:val="0"/>
          <w:numId w:val="9"/>
        </w:numPr>
        <w:ind w:left="426" w:hanging="426"/>
        <w:jc w:val="both"/>
        <w:rPr>
          <w:rFonts w:ascii="Times New Roman" w:hAnsi="Times New Roman"/>
          <w:sz w:val="20"/>
          <w:szCs w:val="20"/>
        </w:rPr>
      </w:pPr>
      <w:r w:rsidRPr="00C43A4F">
        <w:rPr>
          <w:rFonts w:ascii="Times New Roman" w:hAnsi="Times New Roman"/>
          <w:sz w:val="20"/>
          <w:szCs w:val="20"/>
        </w:rPr>
        <w:t>Przepisów szczegółowych, obowiązujących polskich norm, zasad wiedzy technicznej oraz niniejszymi założeniami do projektowania.</w:t>
      </w:r>
    </w:p>
    <w:p w:rsidR="00D3425C" w:rsidRPr="00C43A4F" w:rsidRDefault="00D3425C" w:rsidP="008F35A8">
      <w:pPr>
        <w:pStyle w:val="NoSpacing"/>
        <w:numPr>
          <w:ilvl w:val="1"/>
          <w:numId w:val="4"/>
        </w:numPr>
        <w:ind w:left="426" w:hanging="426"/>
        <w:jc w:val="both"/>
        <w:rPr>
          <w:rFonts w:ascii="Times New Roman" w:hAnsi="Times New Roman"/>
          <w:b/>
          <w:bCs/>
          <w:sz w:val="20"/>
          <w:szCs w:val="20"/>
        </w:rPr>
      </w:pPr>
      <w:r w:rsidRPr="00C43A4F">
        <w:rPr>
          <w:rFonts w:ascii="Times New Roman" w:hAnsi="Times New Roman"/>
          <w:sz w:val="20"/>
          <w:szCs w:val="20"/>
        </w:rPr>
        <w:t>Opracowanie należy dostarczyć w stanie kompletnym z punktu widzenia celu, któremu ma służyć.</w:t>
      </w:r>
      <w:r w:rsidRPr="00C43A4F">
        <w:rPr>
          <w:rFonts w:ascii="Times New Roman" w:hAnsi="Times New Roman"/>
          <w:color w:val="FF0000"/>
          <w:sz w:val="20"/>
          <w:szCs w:val="20"/>
        </w:rPr>
        <w:t xml:space="preserve"> </w:t>
      </w:r>
      <w:r w:rsidRPr="00C43A4F">
        <w:rPr>
          <w:rFonts w:ascii="Times New Roman" w:hAnsi="Times New Roman"/>
          <w:sz w:val="20"/>
          <w:szCs w:val="20"/>
        </w:rPr>
        <w:t>Wszystkie dokumenty stanowiące wyżej wymienioną projektową dokumentację techniczna muszą zostać dostarczone w postaci drukowanych woluminów zabezpieczonych przed dekompletacją i przystosowanych do archiwizacji zgodnie z wymogami ww. przepisów prawnych.</w:t>
      </w:r>
    </w:p>
    <w:p w:rsidR="00D3425C" w:rsidRPr="00C43A4F" w:rsidRDefault="00D3425C" w:rsidP="008F35A8">
      <w:pPr>
        <w:pStyle w:val="NoSpacing"/>
        <w:numPr>
          <w:ilvl w:val="1"/>
          <w:numId w:val="4"/>
        </w:numPr>
        <w:ind w:left="426" w:hanging="426"/>
        <w:jc w:val="both"/>
        <w:rPr>
          <w:rFonts w:ascii="Times New Roman" w:hAnsi="Times New Roman"/>
          <w:b/>
          <w:bCs/>
          <w:sz w:val="20"/>
          <w:szCs w:val="20"/>
        </w:rPr>
      </w:pPr>
      <w:r w:rsidRPr="00C43A4F">
        <w:rPr>
          <w:rFonts w:ascii="Times New Roman" w:hAnsi="Times New Roman"/>
          <w:sz w:val="20"/>
          <w:szCs w:val="20"/>
        </w:rPr>
        <w:t xml:space="preserve">Dokumentację techniczną dostarczyć w stanie umożliwiającym jej wykorzystanie jako opis przedmiotu zamówienia do postępowania przetargowego na wykonanie robót budowlanych w oparciu o ustawę Prawo zamówień publicznych. </w:t>
      </w:r>
    </w:p>
    <w:p w:rsidR="00D3425C" w:rsidRPr="00C43A4F" w:rsidRDefault="00D3425C" w:rsidP="008F35A8">
      <w:pPr>
        <w:pStyle w:val="NoSpacing"/>
        <w:numPr>
          <w:ilvl w:val="1"/>
          <w:numId w:val="4"/>
        </w:numPr>
        <w:ind w:left="426" w:hanging="426"/>
        <w:jc w:val="both"/>
        <w:rPr>
          <w:rFonts w:ascii="Times New Roman" w:hAnsi="Times New Roman"/>
          <w:b/>
          <w:bCs/>
          <w:sz w:val="20"/>
          <w:szCs w:val="20"/>
        </w:rPr>
      </w:pPr>
      <w:r w:rsidRPr="00C43A4F">
        <w:rPr>
          <w:rFonts w:ascii="Times New Roman" w:hAnsi="Times New Roman"/>
          <w:sz w:val="20"/>
          <w:szCs w:val="20"/>
        </w:rPr>
        <w:t>Dokumentacja techniczna powinna jednoznacznie określić parametry techniczne i funkcjonalne przyjętych rozwiązań materiałowych i wybranej technologii.</w:t>
      </w:r>
    </w:p>
    <w:p w:rsidR="00D3425C" w:rsidRPr="00C43A4F" w:rsidRDefault="00D3425C" w:rsidP="008F35A8">
      <w:pPr>
        <w:pStyle w:val="NoSpacing"/>
        <w:numPr>
          <w:ilvl w:val="1"/>
          <w:numId w:val="4"/>
        </w:numPr>
        <w:ind w:left="426" w:hanging="426"/>
        <w:jc w:val="both"/>
        <w:rPr>
          <w:rFonts w:ascii="Times New Roman" w:hAnsi="Times New Roman"/>
          <w:b/>
          <w:bCs/>
          <w:sz w:val="20"/>
          <w:szCs w:val="20"/>
        </w:rPr>
      </w:pPr>
      <w:r w:rsidRPr="00C43A4F">
        <w:rPr>
          <w:rFonts w:ascii="Times New Roman" w:hAnsi="Times New Roman"/>
          <w:sz w:val="20"/>
          <w:szCs w:val="20"/>
        </w:rPr>
        <w:t xml:space="preserve">Zamawiający </w:t>
      </w:r>
      <w:r>
        <w:rPr>
          <w:rFonts w:ascii="Times New Roman" w:hAnsi="Times New Roman"/>
          <w:sz w:val="20"/>
          <w:szCs w:val="20"/>
        </w:rPr>
        <w:t>wymaga opracowania dokumentacji oddzielnie dla każdej z ulic.</w:t>
      </w:r>
    </w:p>
    <w:p w:rsidR="00D3425C" w:rsidRPr="00C43A4F" w:rsidRDefault="00D3425C" w:rsidP="008F35A8">
      <w:pPr>
        <w:pStyle w:val="NoSpacing"/>
        <w:numPr>
          <w:ilvl w:val="1"/>
          <w:numId w:val="4"/>
        </w:numPr>
        <w:ind w:left="426" w:hanging="426"/>
        <w:jc w:val="both"/>
        <w:rPr>
          <w:rFonts w:ascii="Times New Roman" w:hAnsi="Times New Roman"/>
          <w:b/>
          <w:bCs/>
          <w:sz w:val="20"/>
          <w:szCs w:val="20"/>
        </w:rPr>
      </w:pPr>
      <w:r w:rsidRPr="00C43A4F">
        <w:rPr>
          <w:rFonts w:ascii="Times New Roman" w:hAnsi="Times New Roman"/>
          <w:sz w:val="20"/>
          <w:szCs w:val="20"/>
        </w:rPr>
        <w:t xml:space="preserve">Dokumentacja projektowa powinna posiadać wszystkie niezbędne opinie, uzgodnienia, sprawdzenia projektowe w zakresie wynikającym z przepisów szczegółowych. </w:t>
      </w:r>
    </w:p>
    <w:p w:rsidR="00D3425C" w:rsidRPr="00C43A4F" w:rsidRDefault="00D3425C" w:rsidP="008F35A8">
      <w:pPr>
        <w:pStyle w:val="NoSpacing"/>
        <w:numPr>
          <w:ilvl w:val="1"/>
          <w:numId w:val="4"/>
        </w:numPr>
        <w:ind w:left="426" w:hanging="426"/>
        <w:jc w:val="both"/>
        <w:rPr>
          <w:rFonts w:ascii="Times New Roman" w:hAnsi="Times New Roman"/>
          <w:b/>
          <w:bCs/>
          <w:sz w:val="20"/>
          <w:szCs w:val="20"/>
        </w:rPr>
      </w:pPr>
      <w:r w:rsidRPr="00C43A4F">
        <w:rPr>
          <w:rFonts w:ascii="Times New Roman" w:hAnsi="Times New Roman"/>
          <w:sz w:val="20"/>
          <w:szCs w:val="20"/>
        </w:rPr>
        <w:t>Dokumentacja winna być dostarczona w formie papierowej oraz w formie elektronicznej na płycie CD. Opisy techniczne wraz z rysunkami, specyfikacjami i kosztorysami zapisać w formacie oryginalnym i w formacie .pdf.</w:t>
      </w:r>
      <w:r w:rsidRPr="00C43A4F">
        <w:rPr>
          <w:rFonts w:ascii="Times New Roman" w:hAnsi="Times New Roman"/>
          <w:color w:val="FF0000"/>
          <w:sz w:val="20"/>
          <w:szCs w:val="20"/>
        </w:rPr>
        <w:t xml:space="preserve"> </w:t>
      </w:r>
      <w:r w:rsidRPr="00C43A4F">
        <w:rPr>
          <w:rFonts w:ascii="Times New Roman" w:hAnsi="Times New Roman"/>
          <w:sz w:val="20"/>
          <w:szCs w:val="20"/>
        </w:rPr>
        <w:t>Wersja elektroniczna powinna umożliwiać edytowanie dokumentów i ewentualne wprowadzanie zmian.</w:t>
      </w:r>
    </w:p>
    <w:p w:rsidR="00D3425C" w:rsidRPr="00C43A4F" w:rsidRDefault="00D3425C" w:rsidP="00C121DD">
      <w:pPr>
        <w:pStyle w:val="Bezodstpw1"/>
        <w:ind w:left="426"/>
        <w:jc w:val="both"/>
        <w:rPr>
          <w:rFonts w:ascii="Times New Roman" w:hAnsi="Times New Roman"/>
          <w:sz w:val="20"/>
          <w:szCs w:val="20"/>
        </w:rPr>
      </w:pPr>
    </w:p>
    <w:p w:rsidR="00D3425C" w:rsidRPr="00C43A4F" w:rsidRDefault="00D3425C" w:rsidP="008F35A8">
      <w:pPr>
        <w:pStyle w:val="ListParagraph"/>
        <w:numPr>
          <w:ilvl w:val="0"/>
          <w:numId w:val="4"/>
        </w:numPr>
        <w:spacing w:after="0" w:line="240" w:lineRule="auto"/>
        <w:ind w:left="426" w:hanging="426"/>
        <w:jc w:val="both"/>
        <w:rPr>
          <w:rFonts w:ascii="Times New Roman" w:hAnsi="Times New Roman"/>
          <w:b/>
          <w:sz w:val="20"/>
          <w:szCs w:val="20"/>
        </w:rPr>
      </w:pPr>
      <w:r w:rsidRPr="00C43A4F">
        <w:rPr>
          <w:rFonts w:ascii="Times New Roman" w:hAnsi="Times New Roman"/>
          <w:b/>
          <w:sz w:val="20"/>
          <w:szCs w:val="20"/>
        </w:rPr>
        <w:t>Koszty Wykonawcy</w:t>
      </w:r>
    </w:p>
    <w:p w:rsidR="00D3425C" w:rsidRPr="00C43A4F" w:rsidRDefault="00D3425C" w:rsidP="00926D41">
      <w:pPr>
        <w:pStyle w:val="NoSpacing"/>
        <w:jc w:val="both"/>
        <w:rPr>
          <w:rFonts w:ascii="Times New Roman" w:hAnsi="Times New Roman"/>
          <w:sz w:val="20"/>
          <w:szCs w:val="20"/>
        </w:rPr>
      </w:pPr>
      <w:r w:rsidRPr="00C43A4F">
        <w:rPr>
          <w:rFonts w:ascii="Times New Roman" w:hAnsi="Times New Roman"/>
          <w:sz w:val="20"/>
          <w:szCs w:val="20"/>
        </w:rPr>
        <w:t xml:space="preserve">Wykonawca uzyska we własnym zakresie i na własny koszt niezbędne do wykonania opracowania materiały techniczne i eksploatacyjne, wykona wszelkie uzgodnienia i opłaty. </w:t>
      </w:r>
    </w:p>
    <w:p w:rsidR="00D3425C" w:rsidRPr="00C43A4F" w:rsidRDefault="00D3425C" w:rsidP="00D75927">
      <w:pPr>
        <w:pStyle w:val="ListParagraph"/>
        <w:spacing w:after="0" w:line="240" w:lineRule="auto"/>
        <w:ind w:left="360"/>
        <w:jc w:val="both"/>
        <w:rPr>
          <w:rFonts w:ascii="Times New Roman" w:hAnsi="Times New Roman"/>
          <w:b/>
          <w:sz w:val="20"/>
          <w:szCs w:val="20"/>
        </w:rPr>
      </w:pPr>
    </w:p>
    <w:p w:rsidR="00D3425C" w:rsidRPr="00C43A4F" w:rsidRDefault="00D3425C" w:rsidP="008F35A8">
      <w:pPr>
        <w:pStyle w:val="ListParagraph"/>
        <w:numPr>
          <w:ilvl w:val="0"/>
          <w:numId w:val="4"/>
        </w:numPr>
        <w:spacing w:after="0" w:line="240" w:lineRule="auto"/>
        <w:ind w:left="426" w:hanging="426"/>
        <w:jc w:val="both"/>
        <w:rPr>
          <w:rFonts w:ascii="Times New Roman" w:hAnsi="Times New Roman"/>
          <w:b/>
          <w:sz w:val="20"/>
          <w:szCs w:val="20"/>
        </w:rPr>
      </w:pPr>
      <w:r w:rsidRPr="00C43A4F">
        <w:rPr>
          <w:rFonts w:ascii="Times New Roman" w:hAnsi="Times New Roman"/>
          <w:b/>
          <w:sz w:val="20"/>
          <w:szCs w:val="20"/>
        </w:rPr>
        <w:t>Konsekwencje błędów i braków w przedmiocie zamówienia.</w:t>
      </w:r>
    </w:p>
    <w:p w:rsidR="00D3425C" w:rsidRPr="00C43A4F" w:rsidRDefault="00D3425C" w:rsidP="00C911BF">
      <w:pPr>
        <w:pStyle w:val="ListParagraph"/>
        <w:spacing w:after="0" w:line="240" w:lineRule="auto"/>
        <w:ind w:left="426"/>
        <w:jc w:val="both"/>
        <w:rPr>
          <w:rFonts w:ascii="Times New Roman" w:hAnsi="Times New Roman"/>
          <w:sz w:val="20"/>
          <w:szCs w:val="20"/>
        </w:rPr>
      </w:pPr>
    </w:p>
    <w:p w:rsidR="00D3425C" w:rsidRPr="00C43A4F" w:rsidRDefault="00D3425C" w:rsidP="008F35A8">
      <w:pPr>
        <w:pStyle w:val="NoSpacing"/>
        <w:numPr>
          <w:ilvl w:val="1"/>
          <w:numId w:val="4"/>
        </w:numPr>
        <w:ind w:left="426" w:hanging="426"/>
        <w:jc w:val="both"/>
        <w:rPr>
          <w:rFonts w:ascii="Times New Roman" w:hAnsi="Times New Roman"/>
          <w:sz w:val="20"/>
          <w:szCs w:val="20"/>
        </w:rPr>
      </w:pPr>
      <w:r w:rsidRPr="00C43A4F">
        <w:rPr>
          <w:rFonts w:ascii="Times New Roman" w:hAnsi="Times New Roman"/>
          <w:sz w:val="20"/>
          <w:szCs w:val="20"/>
        </w:rPr>
        <w:t>W przypadku niekompletności dokumentacji Wykonawca zobowiązany będzie do wykonania dokumentacji uzupełniającej i pokrycia w całości kosztów jej wykonania.</w:t>
      </w:r>
    </w:p>
    <w:p w:rsidR="00D3425C" w:rsidRPr="00C43A4F" w:rsidRDefault="00D3425C" w:rsidP="008F35A8">
      <w:pPr>
        <w:pStyle w:val="NoSpacing"/>
        <w:numPr>
          <w:ilvl w:val="1"/>
          <w:numId w:val="4"/>
        </w:numPr>
        <w:ind w:left="426" w:hanging="426"/>
        <w:jc w:val="both"/>
        <w:rPr>
          <w:rFonts w:ascii="Times New Roman" w:hAnsi="Times New Roman"/>
          <w:sz w:val="20"/>
          <w:szCs w:val="20"/>
        </w:rPr>
      </w:pPr>
      <w:r w:rsidRPr="00C43A4F">
        <w:rPr>
          <w:rFonts w:ascii="Times New Roman" w:hAnsi="Times New Roman"/>
          <w:sz w:val="20"/>
          <w:szCs w:val="20"/>
        </w:rPr>
        <w:t>Wykonawca ponosi pełną odpowiedzialność prawną za przedmiot zamówienia i jego zgodność z obowiązującymi przepisami.</w:t>
      </w:r>
    </w:p>
    <w:p w:rsidR="00D3425C" w:rsidRPr="00C43A4F" w:rsidRDefault="00D3425C" w:rsidP="0003790D">
      <w:pPr>
        <w:pStyle w:val="NoSpacing"/>
        <w:jc w:val="both"/>
        <w:rPr>
          <w:rFonts w:ascii="Times New Roman" w:hAnsi="Times New Roman"/>
          <w:sz w:val="20"/>
          <w:szCs w:val="20"/>
        </w:rPr>
      </w:pPr>
    </w:p>
    <w:p w:rsidR="00D3425C" w:rsidRPr="00C43A4F" w:rsidRDefault="00D3425C" w:rsidP="008F35A8">
      <w:pPr>
        <w:pStyle w:val="ListParagraph"/>
        <w:numPr>
          <w:ilvl w:val="0"/>
          <w:numId w:val="4"/>
        </w:numPr>
        <w:spacing w:after="0" w:line="240" w:lineRule="auto"/>
        <w:ind w:left="426" w:hanging="426"/>
        <w:jc w:val="both"/>
        <w:rPr>
          <w:rFonts w:ascii="Times New Roman" w:hAnsi="Times New Roman"/>
          <w:b/>
          <w:sz w:val="20"/>
          <w:szCs w:val="20"/>
        </w:rPr>
      </w:pPr>
      <w:r w:rsidRPr="00C43A4F">
        <w:rPr>
          <w:rFonts w:ascii="Times New Roman" w:hAnsi="Times New Roman"/>
          <w:b/>
          <w:sz w:val="20"/>
          <w:szCs w:val="20"/>
        </w:rPr>
        <w:t>Prawa autorskie</w:t>
      </w:r>
    </w:p>
    <w:p w:rsidR="00D3425C" w:rsidRPr="00C43A4F" w:rsidRDefault="00D3425C" w:rsidP="00002547">
      <w:pPr>
        <w:pStyle w:val="NoSpacing"/>
        <w:jc w:val="both"/>
        <w:rPr>
          <w:rFonts w:ascii="Times New Roman" w:hAnsi="Times New Roman"/>
          <w:sz w:val="20"/>
          <w:szCs w:val="20"/>
        </w:rPr>
      </w:pPr>
      <w:r w:rsidRPr="00C43A4F">
        <w:rPr>
          <w:rFonts w:ascii="Times New Roman" w:hAnsi="Times New Roman"/>
          <w:sz w:val="20"/>
          <w:szCs w:val="20"/>
        </w:rPr>
        <w:t>Wykonawca bezwarunkowo i bez ograniczeń zbywa prawa autorskie majątkowe na rzecz Zamawiającego zgodnie z odrębnymi przepisami dotyczącymi praw autorskich. W tym wyraża zgodę na wprowadzanie zmian i użytkowanie zgodnie z § 5 wzoru umowy.</w:t>
      </w:r>
    </w:p>
    <w:p w:rsidR="00D3425C" w:rsidRPr="00C43A4F" w:rsidRDefault="00D3425C" w:rsidP="00821A61">
      <w:pPr>
        <w:pStyle w:val="ListParagraph"/>
        <w:rPr>
          <w:rFonts w:ascii="Times New Roman" w:hAnsi="Times New Roman"/>
          <w:b/>
          <w:sz w:val="20"/>
          <w:szCs w:val="20"/>
        </w:rPr>
      </w:pPr>
    </w:p>
    <w:p w:rsidR="00D3425C" w:rsidRPr="00C43A4F" w:rsidRDefault="00D3425C" w:rsidP="008F35A8">
      <w:pPr>
        <w:pStyle w:val="ListParagraph"/>
        <w:numPr>
          <w:ilvl w:val="0"/>
          <w:numId w:val="4"/>
        </w:numPr>
        <w:spacing w:after="0" w:line="240" w:lineRule="auto"/>
        <w:ind w:left="426" w:hanging="426"/>
        <w:jc w:val="both"/>
        <w:rPr>
          <w:rFonts w:ascii="Times New Roman" w:hAnsi="Times New Roman"/>
          <w:b/>
          <w:sz w:val="20"/>
          <w:szCs w:val="20"/>
        </w:rPr>
      </w:pPr>
      <w:r w:rsidRPr="00C43A4F">
        <w:rPr>
          <w:rFonts w:ascii="Times New Roman" w:hAnsi="Times New Roman"/>
          <w:b/>
          <w:sz w:val="20"/>
          <w:szCs w:val="20"/>
        </w:rPr>
        <w:t>Zamawiający wymaga złożenia następującej dokumentacji</w:t>
      </w:r>
      <w:r>
        <w:rPr>
          <w:rFonts w:ascii="Times New Roman" w:hAnsi="Times New Roman"/>
          <w:b/>
          <w:sz w:val="20"/>
          <w:szCs w:val="20"/>
        </w:rPr>
        <w:t xml:space="preserve"> oddzielnej dla każdej ulicy i parkingu</w:t>
      </w:r>
      <w:r w:rsidRPr="00C43A4F">
        <w:rPr>
          <w:rFonts w:ascii="Times New Roman" w:hAnsi="Times New Roman"/>
          <w:b/>
          <w:sz w:val="20"/>
          <w:szCs w:val="20"/>
        </w:rPr>
        <w:t>:</w:t>
      </w:r>
    </w:p>
    <w:p w:rsidR="00D3425C" w:rsidRPr="00C43A4F" w:rsidRDefault="00D3425C" w:rsidP="008F35A8">
      <w:pPr>
        <w:pStyle w:val="Default"/>
        <w:numPr>
          <w:ilvl w:val="0"/>
          <w:numId w:val="2"/>
        </w:numPr>
        <w:spacing w:after="21"/>
        <w:jc w:val="both"/>
        <w:rPr>
          <w:sz w:val="20"/>
          <w:szCs w:val="20"/>
        </w:rPr>
      </w:pPr>
      <w:r w:rsidRPr="00C43A4F">
        <w:rPr>
          <w:sz w:val="20"/>
          <w:szCs w:val="20"/>
        </w:rPr>
        <w:t>Projekt budowlany obejmujący wszystkie branże – po 5 egz.,</w:t>
      </w:r>
    </w:p>
    <w:p w:rsidR="00D3425C" w:rsidRPr="00C43A4F" w:rsidRDefault="00D3425C" w:rsidP="008F35A8">
      <w:pPr>
        <w:pStyle w:val="Default"/>
        <w:numPr>
          <w:ilvl w:val="0"/>
          <w:numId w:val="2"/>
        </w:numPr>
        <w:spacing w:after="21"/>
        <w:jc w:val="both"/>
        <w:rPr>
          <w:sz w:val="20"/>
          <w:szCs w:val="20"/>
        </w:rPr>
      </w:pPr>
      <w:r>
        <w:rPr>
          <w:sz w:val="20"/>
          <w:szCs w:val="20"/>
        </w:rPr>
        <w:t>Projekt wykonawczy z oddzielnie</w:t>
      </w:r>
      <w:r w:rsidRPr="00C43A4F">
        <w:rPr>
          <w:sz w:val="20"/>
          <w:szCs w:val="20"/>
        </w:rPr>
        <w:t xml:space="preserve"> dla każdej branży– po 4 egz.,</w:t>
      </w:r>
    </w:p>
    <w:p w:rsidR="00D3425C" w:rsidRPr="00C43A4F" w:rsidRDefault="00D3425C" w:rsidP="008F35A8">
      <w:pPr>
        <w:pStyle w:val="Default"/>
        <w:numPr>
          <w:ilvl w:val="0"/>
          <w:numId w:val="2"/>
        </w:numPr>
        <w:spacing w:after="21"/>
        <w:jc w:val="both"/>
        <w:rPr>
          <w:color w:val="auto"/>
          <w:sz w:val="20"/>
          <w:szCs w:val="20"/>
        </w:rPr>
      </w:pPr>
      <w:r w:rsidRPr="00C43A4F">
        <w:rPr>
          <w:sz w:val="20"/>
          <w:szCs w:val="20"/>
        </w:rPr>
        <w:t xml:space="preserve">Specyfikacja techniczna wykonania i odbiór robót zgodnie z </w:t>
      </w:r>
      <w:r>
        <w:rPr>
          <w:sz w:val="20"/>
          <w:szCs w:val="20"/>
        </w:rPr>
        <w:t>Obwieszczeniem</w:t>
      </w:r>
      <w:r w:rsidRPr="00C43A4F">
        <w:rPr>
          <w:sz w:val="20"/>
          <w:szCs w:val="20"/>
        </w:rPr>
        <w:t xml:space="preserve"> Ministra Infrastruktury z dnia </w:t>
      </w:r>
      <w:r>
        <w:rPr>
          <w:color w:val="auto"/>
          <w:sz w:val="20"/>
          <w:szCs w:val="20"/>
        </w:rPr>
        <w:t>10.05.2013</w:t>
      </w:r>
      <w:r w:rsidRPr="00C43A4F">
        <w:rPr>
          <w:color w:val="auto"/>
          <w:sz w:val="20"/>
          <w:szCs w:val="20"/>
        </w:rPr>
        <w:t xml:space="preserve"> r. w sprawie szczegółowego zakresu i formy dokumentacji projektowej, specyfikacji technicznej, wykonania i odbioru robót budowlanych oraz programu funkcjonalno-użytkowego (</w:t>
      </w:r>
      <w:r>
        <w:rPr>
          <w:color w:val="auto"/>
          <w:sz w:val="20"/>
          <w:szCs w:val="20"/>
        </w:rPr>
        <w:t xml:space="preserve">t.j. </w:t>
      </w:r>
      <w:r w:rsidRPr="00C43A4F">
        <w:rPr>
          <w:color w:val="auto"/>
          <w:sz w:val="20"/>
          <w:szCs w:val="20"/>
        </w:rPr>
        <w:t>Dz. U z 2013 r., poz.1129) – 4 egz.,</w:t>
      </w:r>
    </w:p>
    <w:p w:rsidR="00D3425C" w:rsidRPr="00C43A4F" w:rsidRDefault="00D3425C" w:rsidP="008F35A8">
      <w:pPr>
        <w:pStyle w:val="Default"/>
        <w:numPr>
          <w:ilvl w:val="0"/>
          <w:numId w:val="2"/>
        </w:numPr>
        <w:spacing w:after="21"/>
        <w:jc w:val="both"/>
        <w:rPr>
          <w:color w:val="auto"/>
          <w:sz w:val="20"/>
          <w:szCs w:val="20"/>
        </w:rPr>
      </w:pPr>
      <w:r w:rsidRPr="00C43A4F">
        <w:rPr>
          <w:color w:val="auto"/>
          <w:sz w:val="20"/>
          <w:szCs w:val="20"/>
        </w:rPr>
        <w:t>Kosztorys inwestorski na poszczególne elementy robót zgodnie z wymaganiami Rozporządzeniem Ministra Infrastruktury z dnia 18 maja</w:t>
      </w:r>
      <w:r>
        <w:rPr>
          <w:color w:val="auto"/>
          <w:sz w:val="20"/>
          <w:szCs w:val="20"/>
        </w:rPr>
        <w:t xml:space="preserve"> 2004 r.</w:t>
      </w:r>
      <w:r w:rsidRPr="00C43A4F">
        <w:rPr>
          <w:color w:val="auto"/>
          <w:sz w:val="20"/>
          <w:szCs w:val="20"/>
        </w:rPr>
        <w:t xml:space="preserve"> (Dz. U. 2004 r., Nr 130, poz.1389) - 2 egz.,</w:t>
      </w:r>
    </w:p>
    <w:p w:rsidR="00D3425C" w:rsidRPr="00C43A4F" w:rsidRDefault="00D3425C" w:rsidP="008F35A8">
      <w:pPr>
        <w:pStyle w:val="Default"/>
        <w:numPr>
          <w:ilvl w:val="0"/>
          <w:numId w:val="2"/>
        </w:numPr>
        <w:spacing w:after="21"/>
        <w:jc w:val="both"/>
        <w:rPr>
          <w:color w:val="auto"/>
          <w:sz w:val="20"/>
          <w:szCs w:val="20"/>
        </w:rPr>
      </w:pPr>
      <w:r w:rsidRPr="00C43A4F">
        <w:rPr>
          <w:color w:val="auto"/>
          <w:sz w:val="20"/>
          <w:szCs w:val="20"/>
        </w:rPr>
        <w:t>Przedmiar robót oraz zestawienie robocizny, materiałów i sprzętu zgodnie z Rozporządzeniem Ministra Infrastruktury z dnia 18 maja 2004 r. (Dz. U. 2004 r. Nr 130, poz.1389) – 2 egz.,</w:t>
      </w:r>
    </w:p>
    <w:p w:rsidR="00D3425C" w:rsidRPr="00C43A4F" w:rsidRDefault="00D3425C" w:rsidP="008F35A8">
      <w:pPr>
        <w:pStyle w:val="Default"/>
        <w:numPr>
          <w:ilvl w:val="0"/>
          <w:numId w:val="2"/>
        </w:numPr>
        <w:spacing w:after="21"/>
        <w:jc w:val="both"/>
        <w:rPr>
          <w:color w:val="auto"/>
          <w:sz w:val="20"/>
          <w:szCs w:val="20"/>
        </w:rPr>
      </w:pPr>
      <w:r w:rsidRPr="00C43A4F">
        <w:rPr>
          <w:color w:val="auto"/>
          <w:sz w:val="20"/>
          <w:szCs w:val="20"/>
        </w:rPr>
        <w:t>Wszystkie niezbędne uzgodnienia wymagane Prawem Budowlanym. W przypadku wystąpienia kolizji z infrastrukturą techniczną należy uzgodnić z gestorami urządzeń i uwzględnić w projekcie. Dostarczyć protokół lub notatkę służbową z konsultacji społecznych na etapie przygotowania koncepcji projektowej.</w:t>
      </w:r>
    </w:p>
    <w:p w:rsidR="00D3425C" w:rsidRPr="005F4EFC" w:rsidRDefault="00D3425C" w:rsidP="008F35A8">
      <w:pPr>
        <w:pStyle w:val="Default"/>
        <w:numPr>
          <w:ilvl w:val="0"/>
          <w:numId w:val="2"/>
        </w:numPr>
        <w:spacing w:after="21"/>
        <w:jc w:val="both"/>
        <w:rPr>
          <w:color w:val="auto"/>
          <w:sz w:val="20"/>
          <w:szCs w:val="20"/>
        </w:rPr>
      </w:pPr>
      <w:r w:rsidRPr="00C43A4F">
        <w:rPr>
          <w:sz w:val="20"/>
          <w:szCs w:val="20"/>
        </w:rPr>
        <w:t>Inwentaryzacja geodezyjna do celów projektowych w wersji elektronicznej w formacie .pdf oraz formacie .dxf lub .dwg z możliwością odczytu w ogólnodostępnych przeglądarkach ww. plików</w:t>
      </w:r>
      <w:r>
        <w:rPr>
          <w:sz w:val="20"/>
          <w:szCs w:val="20"/>
        </w:rPr>
        <w:t>,</w:t>
      </w:r>
    </w:p>
    <w:p w:rsidR="00D3425C" w:rsidRPr="00C43A4F" w:rsidRDefault="00D3425C" w:rsidP="008F35A8">
      <w:pPr>
        <w:pStyle w:val="Default"/>
        <w:numPr>
          <w:ilvl w:val="0"/>
          <w:numId w:val="2"/>
        </w:numPr>
        <w:spacing w:after="21"/>
        <w:jc w:val="both"/>
        <w:rPr>
          <w:color w:val="auto"/>
          <w:sz w:val="20"/>
          <w:szCs w:val="20"/>
        </w:rPr>
      </w:pPr>
      <w:r>
        <w:rPr>
          <w:sz w:val="20"/>
          <w:szCs w:val="20"/>
        </w:rPr>
        <w:t>Dokumentacja w wersji elektronicznej na nośnika CD w wersji pdf i dwg lub dxf - 2 egz.</w:t>
      </w:r>
    </w:p>
    <w:p w:rsidR="00D3425C" w:rsidRPr="00C43A4F" w:rsidRDefault="00D3425C" w:rsidP="00C911BF">
      <w:pPr>
        <w:pStyle w:val="Default"/>
        <w:spacing w:after="21"/>
        <w:ind w:left="720"/>
        <w:jc w:val="both"/>
        <w:rPr>
          <w:color w:val="auto"/>
          <w:sz w:val="20"/>
          <w:szCs w:val="20"/>
        </w:rPr>
      </w:pPr>
    </w:p>
    <w:p w:rsidR="00D3425C" w:rsidRDefault="00D3425C" w:rsidP="008F35A8">
      <w:pPr>
        <w:pStyle w:val="ListParagraph"/>
        <w:numPr>
          <w:ilvl w:val="0"/>
          <w:numId w:val="4"/>
        </w:numPr>
        <w:ind w:left="426" w:hanging="426"/>
        <w:jc w:val="both"/>
        <w:rPr>
          <w:rFonts w:ascii="Times New Roman" w:hAnsi="Times New Roman"/>
          <w:b/>
          <w:sz w:val="20"/>
          <w:szCs w:val="20"/>
        </w:rPr>
      </w:pPr>
      <w:r w:rsidRPr="00C43A4F">
        <w:rPr>
          <w:rFonts w:ascii="Times New Roman" w:hAnsi="Times New Roman"/>
          <w:b/>
          <w:sz w:val="20"/>
          <w:szCs w:val="20"/>
        </w:rPr>
        <w:t>Zobowiązania Wykonawcy</w:t>
      </w:r>
    </w:p>
    <w:p w:rsidR="00D3425C" w:rsidRPr="007E07A2" w:rsidRDefault="00D3425C" w:rsidP="007E07A2">
      <w:pPr>
        <w:pStyle w:val="ListParagraph"/>
        <w:ind w:left="426"/>
        <w:jc w:val="both"/>
        <w:rPr>
          <w:rFonts w:ascii="Times New Roman" w:hAnsi="Times New Roman"/>
          <w:sz w:val="20"/>
          <w:szCs w:val="20"/>
        </w:rPr>
      </w:pPr>
      <w:r>
        <w:rPr>
          <w:rFonts w:ascii="Times New Roman" w:hAnsi="Times New Roman"/>
          <w:sz w:val="20"/>
          <w:szCs w:val="20"/>
        </w:rPr>
        <w:t xml:space="preserve">       Do zobowiązań Wykonawcy należy w szczególności:</w:t>
      </w:r>
    </w:p>
    <w:p w:rsidR="00D3425C" w:rsidRPr="00C43A4F" w:rsidRDefault="00D3425C" w:rsidP="008F35A8">
      <w:pPr>
        <w:pStyle w:val="ListParagraph"/>
        <w:numPr>
          <w:ilvl w:val="1"/>
          <w:numId w:val="4"/>
        </w:numPr>
        <w:ind w:hanging="786"/>
        <w:jc w:val="both"/>
        <w:rPr>
          <w:rFonts w:ascii="Times New Roman" w:hAnsi="Times New Roman"/>
          <w:sz w:val="20"/>
          <w:szCs w:val="20"/>
        </w:rPr>
      </w:pPr>
      <w:r w:rsidRPr="00C43A4F">
        <w:rPr>
          <w:rFonts w:ascii="Times New Roman" w:hAnsi="Times New Roman"/>
          <w:sz w:val="20"/>
          <w:szCs w:val="20"/>
        </w:rPr>
        <w:t>Przeprowadzenie konsultacji społecznych z miesz</w:t>
      </w:r>
      <w:r>
        <w:rPr>
          <w:rFonts w:ascii="Times New Roman" w:hAnsi="Times New Roman"/>
          <w:sz w:val="20"/>
          <w:szCs w:val="20"/>
        </w:rPr>
        <w:t>kańcami ul. Ludowej, ul. Spacerowej, ul. Wędkarskiej, ul. Wrzosowej i ul. Kruczej</w:t>
      </w:r>
      <w:r w:rsidRPr="00C43A4F">
        <w:rPr>
          <w:rFonts w:ascii="Times New Roman" w:hAnsi="Times New Roman"/>
          <w:sz w:val="20"/>
          <w:szCs w:val="20"/>
        </w:rPr>
        <w:t xml:space="preserve"> na etapie przygotowania koncepcji projektowej.</w:t>
      </w:r>
    </w:p>
    <w:p w:rsidR="00D3425C" w:rsidRPr="00C43A4F" w:rsidRDefault="00D3425C" w:rsidP="008F35A8">
      <w:pPr>
        <w:pStyle w:val="ListParagraph"/>
        <w:numPr>
          <w:ilvl w:val="1"/>
          <w:numId w:val="4"/>
        </w:numPr>
        <w:ind w:hanging="786"/>
        <w:jc w:val="both"/>
        <w:rPr>
          <w:rFonts w:ascii="Times New Roman" w:hAnsi="Times New Roman"/>
          <w:sz w:val="20"/>
          <w:szCs w:val="20"/>
        </w:rPr>
      </w:pPr>
      <w:r w:rsidRPr="00C43A4F">
        <w:rPr>
          <w:rFonts w:ascii="Times New Roman" w:hAnsi="Times New Roman"/>
          <w:sz w:val="20"/>
          <w:szCs w:val="20"/>
        </w:rPr>
        <w:t>Uzgodnienie z właścicielami nieruchomości lokalizacji zjazdów drogowych.</w:t>
      </w:r>
    </w:p>
    <w:p w:rsidR="00D3425C" w:rsidRDefault="00D3425C" w:rsidP="008F35A8">
      <w:pPr>
        <w:pStyle w:val="ListParagraph"/>
        <w:numPr>
          <w:ilvl w:val="1"/>
          <w:numId w:val="4"/>
        </w:numPr>
        <w:ind w:hanging="786"/>
        <w:jc w:val="both"/>
        <w:rPr>
          <w:rFonts w:ascii="Times New Roman" w:hAnsi="Times New Roman"/>
          <w:sz w:val="20"/>
          <w:szCs w:val="20"/>
        </w:rPr>
      </w:pPr>
      <w:r w:rsidRPr="00C43A4F">
        <w:rPr>
          <w:rFonts w:ascii="Times New Roman" w:hAnsi="Times New Roman"/>
          <w:sz w:val="20"/>
          <w:szCs w:val="20"/>
        </w:rPr>
        <w:t>Robocze konsultacje z Zamawiającym w zakresie rozwiązań projektowych.</w:t>
      </w:r>
    </w:p>
    <w:p w:rsidR="00D3425C" w:rsidRDefault="00D3425C" w:rsidP="008F35A8">
      <w:pPr>
        <w:pStyle w:val="ListParagraph"/>
        <w:numPr>
          <w:ilvl w:val="1"/>
          <w:numId w:val="4"/>
        </w:numPr>
        <w:ind w:hanging="786"/>
        <w:jc w:val="both"/>
        <w:rPr>
          <w:rFonts w:ascii="Times New Roman" w:hAnsi="Times New Roman"/>
          <w:sz w:val="20"/>
          <w:szCs w:val="20"/>
        </w:rPr>
      </w:pPr>
      <w:r>
        <w:rPr>
          <w:rFonts w:ascii="Times New Roman" w:hAnsi="Times New Roman"/>
          <w:sz w:val="20"/>
          <w:szCs w:val="20"/>
        </w:rPr>
        <w:t>Uzgodnienie z gestorami sieci warunków technicznych w zakresie zabezpieczenia istniejącej infrastruktury;</w:t>
      </w:r>
    </w:p>
    <w:p w:rsidR="00D3425C" w:rsidRDefault="00D3425C" w:rsidP="008F35A8">
      <w:pPr>
        <w:pStyle w:val="ListParagraph"/>
        <w:numPr>
          <w:ilvl w:val="1"/>
          <w:numId w:val="4"/>
        </w:numPr>
        <w:ind w:hanging="786"/>
        <w:jc w:val="both"/>
        <w:rPr>
          <w:rFonts w:ascii="Times New Roman" w:hAnsi="Times New Roman"/>
          <w:sz w:val="20"/>
          <w:szCs w:val="20"/>
        </w:rPr>
      </w:pPr>
      <w:r>
        <w:rPr>
          <w:rFonts w:ascii="Times New Roman" w:hAnsi="Times New Roman"/>
          <w:sz w:val="20"/>
          <w:szCs w:val="20"/>
        </w:rPr>
        <w:t>Uzyskanie opinii organu zarządzającego ruchem odnośnie geometrii drogi.</w:t>
      </w:r>
    </w:p>
    <w:p w:rsidR="00D3425C" w:rsidRPr="00C43A4F" w:rsidRDefault="00D3425C" w:rsidP="008F35A8">
      <w:pPr>
        <w:pStyle w:val="ListParagraph"/>
        <w:numPr>
          <w:ilvl w:val="1"/>
          <w:numId w:val="4"/>
        </w:numPr>
        <w:ind w:hanging="786"/>
        <w:jc w:val="both"/>
        <w:rPr>
          <w:rFonts w:ascii="Times New Roman" w:hAnsi="Times New Roman"/>
          <w:sz w:val="20"/>
          <w:szCs w:val="20"/>
        </w:rPr>
      </w:pPr>
      <w:r>
        <w:rPr>
          <w:rFonts w:ascii="Times New Roman" w:hAnsi="Times New Roman"/>
          <w:sz w:val="20"/>
          <w:szCs w:val="20"/>
        </w:rPr>
        <w:t>W projekcie przewidzieć jak największą ilość nasadzeń zieleni wysokiej .Koncepcję/projekt zieleni przedłożyć do zaopiniowania w Referacie IMiOŚ-ZM</w:t>
      </w:r>
    </w:p>
    <w:p w:rsidR="00D3425C" w:rsidRDefault="00D3425C" w:rsidP="008F35A8">
      <w:pPr>
        <w:pStyle w:val="ListParagraph"/>
        <w:numPr>
          <w:ilvl w:val="1"/>
          <w:numId w:val="4"/>
        </w:numPr>
        <w:ind w:hanging="786"/>
        <w:jc w:val="both"/>
        <w:rPr>
          <w:rFonts w:ascii="Times New Roman" w:hAnsi="Times New Roman"/>
          <w:sz w:val="20"/>
          <w:szCs w:val="20"/>
        </w:rPr>
      </w:pPr>
      <w:r w:rsidRPr="00C43A4F">
        <w:rPr>
          <w:rFonts w:ascii="Times New Roman" w:hAnsi="Times New Roman"/>
          <w:sz w:val="20"/>
          <w:szCs w:val="20"/>
        </w:rPr>
        <w:t>Udzielenie odpowiedzi w trakcie realizacji inwestycji, na pytania dotyczące rozwiązań projektowych.</w:t>
      </w:r>
    </w:p>
    <w:p w:rsidR="00D3425C" w:rsidRDefault="00D3425C" w:rsidP="00835A3A">
      <w:pPr>
        <w:pStyle w:val="ListParagraph"/>
        <w:ind w:left="644"/>
        <w:jc w:val="both"/>
        <w:rPr>
          <w:rFonts w:ascii="Times New Roman" w:hAnsi="Times New Roman"/>
          <w:sz w:val="20"/>
          <w:szCs w:val="20"/>
        </w:rPr>
      </w:pPr>
    </w:p>
    <w:p w:rsidR="00D3425C" w:rsidRPr="00C43A4F" w:rsidRDefault="00D3425C" w:rsidP="008F35A8">
      <w:pPr>
        <w:pStyle w:val="ListParagraph"/>
        <w:numPr>
          <w:ilvl w:val="0"/>
          <w:numId w:val="4"/>
        </w:numPr>
        <w:ind w:left="426" w:hanging="426"/>
        <w:jc w:val="both"/>
        <w:rPr>
          <w:rFonts w:ascii="Times New Roman" w:hAnsi="Times New Roman"/>
          <w:sz w:val="20"/>
          <w:szCs w:val="20"/>
        </w:rPr>
      </w:pPr>
      <w:r w:rsidRPr="00C43A4F">
        <w:rPr>
          <w:rFonts w:ascii="Times New Roman" w:hAnsi="Times New Roman"/>
          <w:b/>
          <w:bCs/>
          <w:sz w:val="20"/>
          <w:szCs w:val="20"/>
        </w:rPr>
        <w:t xml:space="preserve">Termin wykonania zamówienia. </w:t>
      </w:r>
    </w:p>
    <w:p w:rsidR="00D3425C" w:rsidRPr="00C43A4F" w:rsidRDefault="00D3425C" w:rsidP="00191DAB">
      <w:pPr>
        <w:pStyle w:val="ListParagraph"/>
        <w:numPr>
          <w:ilvl w:val="1"/>
          <w:numId w:val="4"/>
        </w:numPr>
        <w:ind w:left="567" w:hanging="567"/>
        <w:jc w:val="both"/>
        <w:rPr>
          <w:rFonts w:ascii="Times New Roman" w:hAnsi="Times New Roman"/>
          <w:sz w:val="20"/>
          <w:szCs w:val="20"/>
        </w:rPr>
      </w:pPr>
      <w:r w:rsidRPr="00C43A4F">
        <w:rPr>
          <w:rFonts w:ascii="Times New Roman" w:hAnsi="Times New Roman"/>
          <w:sz w:val="20"/>
          <w:szCs w:val="20"/>
        </w:rPr>
        <w:t>Rozpoczęcie z dniem podpisania umowy.</w:t>
      </w:r>
    </w:p>
    <w:p w:rsidR="00D3425C" w:rsidRPr="00FE5AE5" w:rsidRDefault="00D3425C" w:rsidP="00191DAB">
      <w:pPr>
        <w:pStyle w:val="ListParagraph"/>
        <w:numPr>
          <w:ilvl w:val="1"/>
          <w:numId w:val="4"/>
        </w:numPr>
        <w:ind w:left="567" w:hanging="567"/>
        <w:jc w:val="both"/>
        <w:rPr>
          <w:rFonts w:ascii="Times New Roman" w:hAnsi="Times New Roman"/>
          <w:sz w:val="20"/>
          <w:szCs w:val="20"/>
        </w:rPr>
      </w:pPr>
      <w:r w:rsidRPr="00C43A4F">
        <w:rPr>
          <w:rFonts w:ascii="Times New Roman" w:hAnsi="Times New Roman"/>
          <w:sz w:val="20"/>
          <w:szCs w:val="20"/>
        </w:rPr>
        <w:t xml:space="preserve">Wykonawca zobowiązany jest wykonać </w:t>
      </w:r>
      <w:r>
        <w:rPr>
          <w:rFonts w:ascii="Times New Roman" w:hAnsi="Times New Roman"/>
          <w:sz w:val="20"/>
          <w:szCs w:val="20"/>
        </w:rPr>
        <w:t xml:space="preserve">cały </w:t>
      </w:r>
      <w:r w:rsidRPr="00C43A4F">
        <w:rPr>
          <w:rFonts w:ascii="Times New Roman" w:hAnsi="Times New Roman"/>
          <w:sz w:val="20"/>
          <w:szCs w:val="20"/>
        </w:rPr>
        <w:t>przedmiot umowy</w:t>
      </w:r>
      <w:r w:rsidRPr="00C43A4F">
        <w:rPr>
          <w:rFonts w:ascii="Times New Roman" w:hAnsi="Times New Roman"/>
          <w:bCs/>
          <w:sz w:val="20"/>
          <w:szCs w:val="20"/>
        </w:rPr>
        <w:t xml:space="preserve"> w terminie </w:t>
      </w:r>
      <w:r>
        <w:rPr>
          <w:rFonts w:ascii="Times New Roman" w:hAnsi="Times New Roman"/>
          <w:bCs/>
          <w:sz w:val="20"/>
          <w:szCs w:val="20"/>
        </w:rPr>
        <w:t>do dnia 21.12.2018 roku.</w:t>
      </w:r>
      <w:r w:rsidRPr="00FE5AE5">
        <w:rPr>
          <w:rFonts w:ascii="Times New Roman" w:hAnsi="Times New Roman"/>
          <w:sz w:val="20"/>
          <w:szCs w:val="20"/>
        </w:rPr>
        <w:t xml:space="preserve"> </w:t>
      </w:r>
      <w:r>
        <w:rPr>
          <w:rFonts w:ascii="Times New Roman" w:hAnsi="Times New Roman"/>
          <w:sz w:val="20"/>
          <w:szCs w:val="20"/>
        </w:rPr>
        <w:t xml:space="preserve">Natomiast wykonanie dokumentacji technicznej projektowo-kosztorysowej dotyczącej </w:t>
      </w:r>
      <w:r w:rsidRPr="00FE5AE5">
        <w:rPr>
          <w:rFonts w:ascii="Times New Roman" w:hAnsi="Times New Roman"/>
          <w:sz w:val="20"/>
          <w:szCs w:val="20"/>
        </w:rPr>
        <w:t>parking</w:t>
      </w:r>
      <w:r>
        <w:rPr>
          <w:rFonts w:ascii="Times New Roman" w:hAnsi="Times New Roman"/>
          <w:sz w:val="20"/>
          <w:szCs w:val="20"/>
        </w:rPr>
        <w:t>u</w:t>
      </w:r>
      <w:r w:rsidRPr="00FE5AE5">
        <w:rPr>
          <w:rFonts w:ascii="Times New Roman" w:hAnsi="Times New Roman"/>
          <w:sz w:val="20"/>
          <w:szCs w:val="20"/>
        </w:rPr>
        <w:t xml:space="preserve"> przed kościołem parafii Błogosławionych Płocki</w:t>
      </w:r>
      <w:r>
        <w:rPr>
          <w:rFonts w:ascii="Times New Roman" w:hAnsi="Times New Roman"/>
          <w:sz w:val="20"/>
          <w:szCs w:val="20"/>
        </w:rPr>
        <w:t>ch Biskupów Męczenników do 31.07</w:t>
      </w:r>
      <w:r w:rsidRPr="00FE5AE5">
        <w:rPr>
          <w:rFonts w:ascii="Times New Roman" w:hAnsi="Times New Roman"/>
          <w:sz w:val="20"/>
          <w:szCs w:val="20"/>
        </w:rPr>
        <w:t>.2018r.</w:t>
      </w:r>
    </w:p>
    <w:p w:rsidR="00D3425C" w:rsidRPr="00C43A4F" w:rsidRDefault="00D3425C" w:rsidP="00191DAB">
      <w:pPr>
        <w:pStyle w:val="ListParagraph"/>
        <w:numPr>
          <w:ilvl w:val="1"/>
          <w:numId w:val="4"/>
        </w:numPr>
        <w:ind w:left="567" w:hanging="567"/>
        <w:jc w:val="both"/>
        <w:rPr>
          <w:rFonts w:ascii="Times New Roman" w:hAnsi="Times New Roman"/>
          <w:sz w:val="20"/>
          <w:szCs w:val="20"/>
        </w:rPr>
      </w:pPr>
      <w:r w:rsidRPr="00C43A4F">
        <w:rPr>
          <w:rFonts w:ascii="Times New Roman" w:hAnsi="Times New Roman"/>
          <w:sz w:val="20"/>
          <w:szCs w:val="20"/>
        </w:rPr>
        <w:t>Całkowite wykonanie przedmiotu umowy nastąpi z chwilą dostarc</w:t>
      </w:r>
      <w:r>
        <w:rPr>
          <w:rFonts w:ascii="Times New Roman" w:hAnsi="Times New Roman"/>
          <w:sz w:val="20"/>
          <w:szCs w:val="20"/>
        </w:rPr>
        <w:t>zenia Zamawiającemu pozwolenia na budowę</w:t>
      </w:r>
      <w:r w:rsidRPr="00C43A4F">
        <w:rPr>
          <w:rFonts w:ascii="Times New Roman" w:hAnsi="Times New Roman"/>
          <w:sz w:val="20"/>
          <w:szCs w:val="20"/>
        </w:rPr>
        <w:t>, wraz z kompletną dokumentacją techniczną na warunkach określonych w §</w:t>
      </w:r>
      <w:r>
        <w:rPr>
          <w:rFonts w:ascii="Times New Roman" w:hAnsi="Times New Roman"/>
          <w:sz w:val="20"/>
          <w:szCs w:val="20"/>
        </w:rPr>
        <w:t xml:space="preserve"> 4 projektu U</w:t>
      </w:r>
      <w:r w:rsidRPr="00C43A4F">
        <w:rPr>
          <w:rFonts w:ascii="Times New Roman" w:hAnsi="Times New Roman"/>
          <w:sz w:val="20"/>
          <w:szCs w:val="20"/>
        </w:rPr>
        <w:t>mowy</w:t>
      </w:r>
    </w:p>
    <w:p w:rsidR="00D3425C" w:rsidRPr="00C43A4F" w:rsidRDefault="00D3425C" w:rsidP="008F35A8">
      <w:pPr>
        <w:pStyle w:val="Default"/>
        <w:numPr>
          <w:ilvl w:val="0"/>
          <w:numId w:val="4"/>
        </w:numPr>
        <w:ind w:left="426" w:hanging="426"/>
        <w:rPr>
          <w:b/>
          <w:bCs/>
          <w:sz w:val="20"/>
          <w:szCs w:val="20"/>
        </w:rPr>
      </w:pPr>
      <w:r w:rsidRPr="00C43A4F">
        <w:rPr>
          <w:b/>
          <w:bCs/>
          <w:sz w:val="20"/>
          <w:szCs w:val="20"/>
        </w:rPr>
        <w:t>Płatności.</w:t>
      </w:r>
    </w:p>
    <w:p w:rsidR="00D3425C" w:rsidRPr="00CE5109" w:rsidRDefault="00D3425C" w:rsidP="00085858">
      <w:pPr>
        <w:pStyle w:val="ListParagraph"/>
        <w:widowControl w:val="0"/>
        <w:numPr>
          <w:ilvl w:val="1"/>
          <w:numId w:val="4"/>
        </w:numPr>
        <w:spacing w:after="0" w:line="240" w:lineRule="auto"/>
        <w:ind w:left="567" w:hanging="567"/>
        <w:jc w:val="both"/>
        <w:rPr>
          <w:rStyle w:val="gwp1b6bc54abumpedfont15"/>
          <w:rFonts w:ascii="Times New Roman" w:hAnsi="Times New Roman"/>
          <w:sz w:val="20"/>
          <w:szCs w:val="20"/>
          <w:u w:color="000000"/>
        </w:rPr>
      </w:pPr>
      <w:r>
        <w:rPr>
          <w:rStyle w:val="gwp1b6bc54abumpedfont15"/>
          <w:rFonts w:ascii="Times New Roman" w:hAnsi="Times New Roman"/>
          <w:sz w:val="20"/>
          <w:szCs w:val="20"/>
        </w:rPr>
        <w:t>Szczegóły płatności zawiera projekt Umowy.</w:t>
      </w:r>
    </w:p>
    <w:p w:rsidR="00D3425C" w:rsidRPr="00C43A4F" w:rsidRDefault="00D3425C" w:rsidP="00085858">
      <w:pPr>
        <w:ind w:left="567" w:hanging="567"/>
        <w:jc w:val="both"/>
        <w:rPr>
          <w:rFonts w:ascii="Times New Roman" w:hAnsi="Times New Roman"/>
          <w:sz w:val="20"/>
          <w:szCs w:val="20"/>
        </w:rPr>
      </w:pPr>
      <w:bookmarkStart w:id="0" w:name="_GoBack"/>
      <w:bookmarkEnd w:id="0"/>
    </w:p>
    <w:sectPr w:rsidR="00D3425C" w:rsidRPr="00C43A4F" w:rsidSect="00625FF3">
      <w:foot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425C" w:rsidRDefault="00D3425C" w:rsidP="0031379C">
      <w:pPr>
        <w:spacing w:after="0" w:line="240" w:lineRule="auto"/>
      </w:pPr>
      <w:r>
        <w:separator/>
      </w:r>
    </w:p>
  </w:endnote>
  <w:endnote w:type="continuationSeparator" w:id="0">
    <w:p w:rsidR="00D3425C" w:rsidRDefault="00D3425C" w:rsidP="0031379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425C" w:rsidRDefault="00D3425C">
    <w:pPr>
      <w:pStyle w:val="Footer"/>
      <w:jc w:val="right"/>
    </w:pPr>
    <w:fldSimple w:instr=" PAGE   \* MERGEFORMAT ">
      <w:r>
        <w:rPr>
          <w:noProof/>
        </w:rPr>
        <w:t>6</w:t>
      </w:r>
    </w:fldSimple>
  </w:p>
  <w:p w:rsidR="00D3425C" w:rsidRDefault="00D3425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425C" w:rsidRDefault="00D3425C" w:rsidP="0031379C">
      <w:pPr>
        <w:spacing w:after="0" w:line="240" w:lineRule="auto"/>
      </w:pPr>
      <w:r>
        <w:separator/>
      </w:r>
    </w:p>
  </w:footnote>
  <w:footnote w:type="continuationSeparator" w:id="0">
    <w:p w:rsidR="00D3425C" w:rsidRDefault="00D3425C" w:rsidP="0031379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7B1EA0"/>
    <w:multiLevelType w:val="hybridMultilevel"/>
    <w:tmpl w:val="C8FAB88E"/>
    <w:lvl w:ilvl="0" w:tplc="9FBEDBC6">
      <w:start w:val="1"/>
      <w:numFmt w:val="decimal"/>
      <w:lvlText w:val="%1."/>
      <w:lvlJc w:val="left"/>
      <w:pPr>
        <w:ind w:left="360" w:hanging="360"/>
      </w:pPr>
      <w:rPr>
        <w:rFonts w:ascii="Times New Roman" w:eastAsia="Arial Unicode MS" w:hAnsi="Times New Roman" w:cs="Times New Roman"/>
        <w:b w:val="0"/>
      </w:rPr>
    </w:lvl>
    <w:lvl w:ilvl="1" w:tplc="04150019" w:tentative="1">
      <w:start w:val="1"/>
      <w:numFmt w:val="lowerLetter"/>
      <w:lvlText w:val="%2."/>
      <w:lvlJc w:val="left"/>
      <w:pPr>
        <w:ind w:left="1440" w:hanging="360"/>
      </w:pPr>
      <w:rPr>
        <w:rFonts w:cs="Times New Roman"/>
      </w:rPr>
    </w:lvl>
    <w:lvl w:ilvl="2" w:tplc="F92CD2D4">
      <w:start w:val="2"/>
      <w:numFmt w:val="decimal"/>
      <w:lvlText w:val="%3."/>
      <w:lvlJc w:val="left"/>
      <w:pPr>
        <w:ind w:left="180" w:hanging="180"/>
      </w:pPr>
      <w:rPr>
        <w:rFonts w:cs="Times New Roman" w:hint="default"/>
        <w:color w:val="auto"/>
      </w:rPr>
    </w:lvl>
    <w:lvl w:ilvl="3" w:tplc="0415000F">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
    <w:nsid w:val="0F7B1A97"/>
    <w:multiLevelType w:val="hybridMultilevel"/>
    <w:tmpl w:val="E14A7A3C"/>
    <w:lvl w:ilvl="0" w:tplc="EA34502A">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nsid w:val="11A46107"/>
    <w:multiLevelType w:val="hybridMultilevel"/>
    <w:tmpl w:val="01323D54"/>
    <w:lvl w:ilvl="0" w:tplc="49804884">
      <w:start w:val="1"/>
      <w:numFmt w:val="decimal"/>
      <w:lvlText w:val="%1."/>
      <w:lvlJc w:val="left"/>
      <w:pPr>
        <w:ind w:left="720" w:hanging="360"/>
      </w:pPr>
      <w:rPr>
        <w:rFonts w:cs="Times New Roman" w:hint="default"/>
        <w:color w:val="auto"/>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
    <w:nsid w:val="15341D47"/>
    <w:multiLevelType w:val="hybridMultilevel"/>
    <w:tmpl w:val="0010D070"/>
    <w:lvl w:ilvl="0" w:tplc="0415000F">
      <w:start w:val="1"/>
      <w:numFmt w:val="decimal"/>
      <w:lvlText w:val="%1."/>
      <w:lvlJc w:val="left"/>
      <w:pPr>
        <w:ind w:left="720" w:hanging="360"/>
      </w:pPr>
      <w:rPr>
        <w:rFonts w:cs="Times New Roman"/>
      </w:rPr>
    </w:lvl>
    <w:lvl w:ilvl="1" w:tplc="04150011">
      <w:start w:val="1"/>
      <w:numFmt w:val="decimal"/>
      <w:lvlText w:val="%2)"/>
      <w:lvlJc w:val="left"/>
      <w:pPr>
        <w:ind w:left="644" w:hanging="360"/>
      </w:pPr>
      <w:rPr>
        <w:rFonts w:cs="Times New Roman"/>
      </w:rPr>
    </w:lvl>
    <w:lvl w:ilvl="2" w:tplc="FD425A3E">
      <w:start w:val="6"/>
      <w:numFmt w:val="decimal"/>
      <w:lvlText w:val="%3"/>
      <w:lvlJc w:val="left"/>
      <w:pPr>
        <w:ind w:left="2340" w:hanging="360"/>
      </w:pPr>
      <w:rPr>
        <w:rFonts w:cs="Times New Roman" w:hint="default"/>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
    <w:nsid w:val="33F44353"/>
    <w:multiLevelType w:val="multilevel"/>
    <w:tmpl w:val="6F3E10DC"/>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5">
    <w:nsid w:val="357D2D3E"/>
    <w:multiLevelType w:val="hybridMultilevel"/>
    <w:tmpl w:val="BE8A50A2"/>
    <w:lvl w:ilvl="0" w:tplc="D62043C4">
      <w:start w:val="1"/>
      <w:numFmt w:val="decimal"/>
      <w:lvlText w:val="%1."/>
      <w:lvlJc w:val="left"/>
      <w:pPr>
        <w:ind w:left="720" w:hanging="360"/>
      </w:pPr>
      <w:rPr>
        <w:rFonts w:cs="Times New Roman"/>
        <w:color w:val="auto"/>
      </w:rPr>
    </w:lvl>
    <w:lvl w:ilvl="1" w:tplc="04150019">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
    <w:nsid w:val="42282DED"/>
    <w:multiLevelType w:val="hybridMultilevel"/>
    <w:tmpl w:val="1C32FE04"/>
    <w:lvl w:ilvl="0" w:tplc="1DC099A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483E3170"/>
    <w:multiLevelType w:val="hybridMultilevel"/>
    <w:tmpl w:val="6E1A428E"/>
    <w:lvl w:ilvl="0" w:tplc="1DC099A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4965716F"/>
    <w:multiLevelType w:val="multilevel"/>
    <w:tmpl w:val="08480A28"/>
    <w:lvl w:ilvl="0">
      <w:start w:val="1"/>
      <w:numFmt w:val="decimal"/>
      <w:lvlText w:val="%1."/>
      <w:lvlJc w:val="left"/>
      <w:pPr>
        <w:ind w:left="720" w:hanging="360"/>
      </w:pPr>
      <w:rPr>
        <w:rFonts w:cs="Times New Roman"/>
      </w:rPr>
    </w:lvl>
    <w:lvl w:ilvl="1">
      <w:start w:val="1"/>
      <w:numFmt w:val="decimal"/>
      <w:lvlText w:val="%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9">
    <w:nsid w:val="49D40143"/>
    <w:multiLevelType w:val="multilevel"/>
    <w:tmpl w:val="D2E8C940"/>
    <w:lvl w:ilvl="0">
      <w:start w:val="1"/>
      <w:numFmt w:val="decimal"/>
      <w:lvlText w:val="%1."/>
      <w:lvlJc w:val="left"/>
      <w:pPr>
        <w:ind w:left="720" w:hanging="360"/>
      </w:pPr>
      <w:rPr>
        <w:rFonts w:cs="Times New Roman"/>
        <w:b/>
      </w:rPr>
    </w:lvl>
    <w:lvl w:ilvl="1">
      <w:start w:val="1"/>
      <w:numFmt w:val="decimal"/>
      <w:isLgl/>
      <w:lvlText w:val="%1.%2"/>
      <w:lvlJc w:val="left"/>
      <w:pPr>
        <w:ind w:left="644" w:hanging="360"/>
      </w:pPr>
      <w:rPr>
        <w:rFonts w:cs="Times New Roman" w:hint="default"/>
        <w:b w:val="0"/>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0">
    <w:nsid w:val="57B923FD"/>
    <w:multiLevelType w:val="hybridMultilevel"/>
    <w:tmpl w:val="A1EC5A44"/>
    <w:lvl w:ilvl="0" w:tplc="1DC099AE">
      <w:start w:val="1"/>
      <w:numFmt w:val="bullet"/>
      <w:lvlText w:val=""/>
      <w:lvlJc w:val="left"/>
      <w:pPr>
        <w:ind w:left="1140" w:hanging="360"/>
      </w:pPr>
      <w:rPr>
        <w:rFonts w:ascii="Symbol" w:hAnsi="Symbol" w:hint="default"/>
      </w:rPr>
    </w:lvl>
    <w:lvl w:ilvl="1" w:tplc="04150003">
      <w:start w:val="1"/>
      <w:numFmt w:val="bullet"/>
      <w:lvlText w:val="o"/>
      <w:lvlJc w:val="left"/>
      <w:pPr>
        <w:ind w:left="1860" w:hanging="360"/>
      </w:pPr>
      <w:rPr>
        <w:rFonts w:ascii="Courier New" w:hAnsi="Courier New" w:hint="default"/>
      </w:rPr>
    </w:lvl>
    <w:lvl w:ilvl="2" w:tplc="04150005" w:tentative="1">
      <w:start w:val="1"/>
      <w:numFmt w:val="bullet"/>
      <w:lvlText w:val=""/>
      <w:lvlJc w:val="left"/>
      <w:pPr>
        <w:ind w:left="2580" w:hanging="360"/>
      </w:pPr>
      <w:rPr>
        <w:rFonts w:ascii="Wingdings" w:hAnsi="Wingdings" w:hint="default"/>
      </w:rPr>
    </w:lvl>
    <w:lvl w:ilvl="3" w:tplc="04150001" w:tentative="1">
      <w:start w:val="1"/>
      <w:numFmt w:val="bullet"/>
      <w:lvlText w:val=""/>
      <w:lvlJc w:val="left"/>
      <w:pPr>
        <w:ind w:left="3300" w:hanging="360"/>
      </w:pPr>
      <w:rPr>
        <w:rFonts w:ascii="Symbol" w:hAnsi="Symbol" w:hint="default"/>
      </w:rPr>
    </w:lvl>
    <w:lvl w:ilvl="4" w:tplc="04150003" w:tentative="1">
      <w:start w:val="1"/>
      <w:numFmt w:val="bullet"/>
      <w:lvlText w:val="o"/>
      <w:lvlJc w:val="left"/>
      <w:pPr>
        <w:ind w:left="4020" w:hanging="360"/>
      </w:pPr>
      <w:rPr>
        <w:rFonts w:ascii="Courier New" w:hAnsi="Courier New" w:hint="default"/>
      </w:rPr>
    </w:lvl>
    <w:lvl w:ilvl="5" w:tplc="04150005" w:tentative="1">
      <w:start w:val="1"/>
      <w:numFmt w:val="bullet"/>
      <w:lvlText w:val=""/>
      <w:lvlJc w:val="left"/>
      <w:pPr>
        <w:ind w:left="4740" w:hanging="360"/>
      </w:pPr>
      <w:rPr>
        <w:rFonts w:ascii="Wingdings" w:hAnsi="Wingdings" w:hint="default"/>
      </w:rPr>
    </w:lvl>
    <w:lvl w:ilvl="6" w:tplc="04150001" w:tentative="1">
      <w:start w:val="1"/>
      <w:numFmt w:val="bullet"/>
      <w:lvlText w:val=""/>
      <w:lvlJc w:val="left"/>
      <w:pPr>
        <w:ind w:left="5460" w:hanging="360"/>
      </w:pPr>
      <w:rPr>
        <w:rFonts w:ascii="Symbol" w:hAnsi="Symbol" w:hint="default"/>
      </w:rPr>
    </w:lvl>
    <w:lvl w:ilvl="7" w:tplc="04150003" w:tentative="1">
      <w:start w:val="1"/>
      <w:numFmt w:val="bullet"/>
      <w:lvlText w:val="o"/>
      <w:lvlJc w:val="left"/>
      <w:pPr>
        <w:ind w:left="6180" w:hanging="360"/>
      </w:pPr>
      <w:rPr>
        <w:rFonts w:ascii="Courier New" w:hAnsi="Courier New" w:hint="default"/>
      </w:rPr>
    </w:lvl>
    <w:lvl w:ilvl="8" w:tplc="04150005" w:tentative="1">
      <w:start w:val="1"/>
      <w:numFmt w:val="bullet"/>
      <w:lvlText w:val=""/>
      <w:lvlJc w:val="left"/>
      <w:pPr>
        <w:ind w:left="6900" w:hanging="360"/>
      </w:pPr>
      <w:rPr>
        <w:rFonts w:ascii="Wingdings" w:hAnsi="Wingdings" w:hint="default"/>
      </w:rPr>
    </w:lvl>
  </w:abstractNum>
  <w:abstractNum w:abstractNumId="11">
    <w:nsid w:val="5A3E37D9"/>
    <w:multiLevelType w:val="multilevel"/>
    <w:tmpl w:val="04150025"/>
    <w:lvl w:ilvl="0">
      <w:start w:val="1"/>
      <w:numFmt w:val="decimal"/>
      <w:pStyle w:val="Heading1"/>
      <w:lvlText w:val="%1"/>
      <w:lvlJc w:val="left"/>
      <w:pPr>
        <w:ind w:left="432" w:hanging="432"/>
      </w:pPr>
      <w:rPr>
        <w:rFonts w:cs="Times New Roman"/>
      </w:rPr>
    </w:lvl>
    <w:lvl w:ilvl="1">
      <w:start w:val="1"/>
      <w:numFmt w:val="decimal"/>
      <w:pStyle w:val="Heading2"/>
      <w:lvlText w:val="%1.%2"/>
      <w:lvlJc w:val="left"/>
      <w:pPr>
        <w:ind w:left="576" w:hanging="576"/>
      </w:pPr>
      <w:rPr>
        <w:rFonts w:cs="Times New Roman"/>
      </w:rPr>
    </w:lvl>
    <w:lvl w:ilvl="2">
      <w:start w:val="1"/>
      <w:numFmt w:val="decimal"/>
      <w:pStyle w:val="Heading3"/>
      <w:lvlText w:val="%1.%2.%3"/>
      <w:lvlJc w:val="left"/>
      <w:pPr>
        <w:ind w:left="720" w:hanging="720"/>
      </w:pPr>
      <w:rPr>
        <w:rFonts w:cs="Times New Roman"/>
      </w:rPr>
    </w:lvl>
    <w:lvl w:ilvl="3">
      <w:start w:val="1"/>
      <w:numFmt w:val="decimal"/>
      <w:pStyle w:val="Heading4"/>
      <w:lvlText w:val="%1.%2.%3.%4"/>
      <w:lvlJc w:val="left"/>
      <w:pPr>
        <w:ind w:left="864" w:hanging="864"/>
      </w:pPr>
      <w:rPr>
        <w:rFonts w:cs="Times New Roman"/>
      </w:rPr>
    </w:lvl>
    <w:lvl w:ilvl="4">
      <w:start w:val="1"/>
      <w:numFmt w:val="decimal"/>
      <w:pStyle w:val="Heading5"/>
      <w:lvlText w:val="%1.%2.%3.%4.%5"/>
      <w:lvlJc w:val="left"/>
      <w:pPr>
        <w:ind w:left="1008" w:hanging="1008"/>
      </w:pPr>
      <w:rPr>
        <w:rFonts w:cs="Times New Roman"/>
      </w:rPr>
    </w:lvl>
    <w:lvl w:ilvl="5">
      <w:start w:val="1"/>
      <w:numFmt w:val="decimal"/>
      <w:pStyle w:val="Heading6"/>
      <w:lvlText w:val="%1.%2.%3.%4.%5.%6"/>
      <w:lvlJc w:val="left"/>
      <w:pPr>
        <w:ind w:left="1152" w:hanging="1152"/>
      </w:pPr>
      <w:rPr>
        <w:rFonts w:cs="Times New Roman"/>
      </w:rPr>
    </w:lvl>
    <w:lvl w:ilvl="6">
      <w:start w:val="1"/>
      <w:numFmt w:val="decimal"/>
      <w:pStyle w:val="Heading7"/>
      <w:lvlText w:val="%1.%2.%3.%4.%5.%6.%7"/>
      <w:lvlJc w:val="left"/>
      <w:pPr>
        <w:ind w:left="1296" w:hanging="1296"/>
      </w:pPr>
      <w:rPr>
        <w:rFonts w:cs="Times New Roman"/>
      </w:rPr>
    </w:lvl>
    <w:lvl w:ilvl="7">
      <w:start w:val="1"/>
      <w:numFmt w:val="decimal"/>
      <w:pStyle w:val="Heading8"/>
      <w:lvlText w:val="%1.%2.%3.%4.%5.%6.%7.%8"/>
      <w:lvlJc w:val="left"/>
      <w:pPr>
        <w:ind w:left="1440" w:hanging="1440"/>
      </w:pPr>
      <w:rPr>
        <w:rFonts w:cs="Times New Roman"/>
      </w:rPr>
    </w:lvl>
    <w:lvl w:ilvl="8">
      <w:start w:val="1"/>
      <w:numFmt w:val="decimal"/>
      <w:pStyle w:val="Heading9"/>
      <w:lvlText w:val="%1.%2.%3.%4.%5.%6.%7.%8.%9"/>
      <w:lvlJc w:val="left"/>
      <w:pPr>
        <w:ind w:left="1584" w:hanging="1584"/>
      </w:pPr>
      <w:rPr>
        <w:rFonts w:cs="Times New Roman"/>
      </w:rPr>
    </w:lvl>
  </w:abstractNum>
  <w:abstractNum w:abstractNumId="12">
    <w:nsid w:val="679474E7"/>
    <w:multiLevelType w:val="hybridMultilevel"/>
    <w:tmpl w:val="236E8C06"/>
    <w:lvl w:ilvl="0" w:tplc="1DC099A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nsid w:val="69523B9C"/>
    <w:multiLevelType w:val="hybridMultilevel"/>
    <w:tmpl w:val="D5E8E7F0"/>
    <w:lvl w:ilvl="0" w:tplc="1BF6FCD4">
      <w:start w:val="1"/>
      <w:numFmt w:val="decimal"/>
      <w:lvlText w:val="%1."/>
      <w:lvlJc w:val="left"/>
      <w:pPr>
        <w:ind w:left="786" w:hanging="360"/>
      </w:pPr>
      <w:rPr>
        <w:rFonts w:cs="Times New Roman" w:hint="default"/>
      </w:rPr>
    </w:lvl>
    <w:lvl w:ilvl="1" w:tplc="04150019" w:tentative="1">
      <w:start w:val="1"/>
      <w:numFmt w:val="lowerLetter"/>
      <w:lvlText w:val="%2."/>
      <w:lvlJc w:val="left"/>
      <w:pPr>
        <w:ind w:left="1506" w:hanging="360"/>
      </w:pPr>
      <w:rPr>
        <w:rFonts w:cs="Times New Roman"/>
      </w:rPr>
    </w:lvl>
    <w:lvl w:ilvl="2" w:tplc="0415001B" w:tentative="1">
      <w:start w:val="1"/>
      <w:numFmt w:val="lowerRoman"/>
      <w:lvlText w:val="%3."/>
      <w:lvlJc w:val="right"/>
      <w:pPr>
        <w:ind w:left="2226" w:hanging="180"/>
      </w:pPr>
      <w:rPr>
        <w:rFonts w:cs="Times New Roman"/>
      </w:rPr>
    </w:lvl>
    <w:lvl w:ilvl="3" w:tplc="0415000F" w:tentative="1">
      <w:start w:val="1"/>
      <w:numFmt w:val="decimal"/>
      <w:lvlText w:val="%4."/>
      <w:lvlJc w:val="left"/>
      <w:pPr>
        <w:ind w:left="2946" w:hanging="360"/>
      </w:pPr>
      <w:rPr>
        <w:rFonts w:cs="Times New Roman"/>
      </w:rPr>
    </w:lvl>
    <w:lvl w:ilvl="4" w:tplc="04150019" w:tentative="1">
      <w:start w:val="1"/>
      <w:numFmt w:val="lowerLetter"/>
      <w:lvlText w:val="%5."/>
      <w:lvlJc w:val="left"/>
      <w:pPr>
        <w:ind w:left="3666" w:hanging="360"/>
      </w:pPr>
      <w:rPr>
        <w:rFonts w:cs="Times New Roman"/>
      </w:rPr>
    </w:lvl>
    <w:lvl w:ilvl="5" w:tplc="0415001B" w:tentative="1">
      <w:start w:val="1"/>
      <w:numFmt w:val="lowerRoman"/>
      <w:lvlText w:val="%6."/>
      <w:lvlJc w:val="right"/>
      <w:pPr>
        <w:ind w:left="4386" w:hanging="180"/>
      </w:pPr>
      <w:rPr>
        <w:rFonts w:cs="Times New Roman"/>
      </w:rPr>
    </w:lvl>
    <w:lvl w:ilvl="6" w:tplc="0415000F" w:tentative="1">
      <w:start w:val="1"/>
      <w:numFmt w:val="decimal"/>
      <w:lvlText w:val="%7."/>
      <w:lvlJc w:val="left"/>
      <w:pPr>
        <w:ind w:left="5106" w:hanging="360"/>
      </w:pPr>
      <w:rPr>
        <w:rFonts w:cs="Times New Roman"/>
      </w:rPr>
    </w:lvl>
    <w:lvl w:ilvl="7" w:tplc="04150019" w:tentative="1">
      <w:start w:val="1"/>
      <w:numFmt w:val="lowerLetter"/>
      <w:lvlText w:val="%8."/>
      <w:lvlJc w:val="left"/>
      <w:pPr>
        <w:ind w:left="5826" w:hanging="360"/>
      </w:pPr>
      <w:rPr>
        <w:rFonts w:cs="Times New Roman"/>
      </w:rPr>
    </w:lvl>
    <w:lvl w:ilvl="8" w:tplc="0415001B" w:tentative="1">
      <w:start w:val="1"/>
      <w:numFmt w:val="lowerRoman"/>
      <w:lvlText w:val="%9."/>
      <w:lvlJc w:val="right"/>
      <w:pPr>
        <w:ind w:left="6546" w:hanging="180"/>
      </w:pPr>
      <w:rPr>
        <w:rFonts w:cs="Times New Roman"/>
      </w:rPr>
    </w:lvl>
  </w:abstractNum>
  <w:abstractNum w:abstractNumId="14">
    <w:nsid w:val="6EA03705"/>
    <w:multiLevelType w:val="hybridMultilevel"/>
    <w:tmpl w:val="D93A43D4"/>
    <w:lvl w:ilvl="0" w:tplc="0415000F">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5">
    <w:nsid w:val="75D77F74"/>
    <w:multiLevelType w:val="hybridMultilevel"/>
    <w:tmpl w:val="1F96022C"/>
    <w:lvl w:ilvl="0" w:tplc="04150011">
      <w:start w:val="1"/>
      <w:numFmt w:val="decimal"/>
      <w:lvlText w:val="%1)"/>
      <w:lvlJc w:val="left"/>
      <w:pPr>
        <w:ind w:left="1004" w:hanging="360"/>
      </w:pPr>
      <w:rPr>
        <w:rFonts w:cs="Times New Roman"/>
      </w:rPr>
    </w:lvl>
    <w:lvl w:ilvl="1" w:tplc="ACDE6FD0">
      <w:start w:val="15"/>
      <w:numFmt w:val="decimal"/>
      <w:lvlText w:val="%2."/>
      <w:lvlJc w:val="left"/>
      <w:pPr>
        <w:tabs>
          <w:tab w:val="num" w:pos="1724"/>
        </w:tabs>
        <w:ind w:left="1724" w:hanging="360"/>
      </w:pPr>
      <w:rPr>
        <w:rFonts w:eastAsia="Times New Roman" w:cs="Times New Roman" w:hint="default"/>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num w:numId="1">
    <w:abstractNumId w:val="10"/>
  </w:num>
  <w:num w:numId="2">
    <w:abstractNumId w:val="1"/>
  </w:num>
  <w:num w:numId="3">
    <w:abstractNumId w:val="11"/>
  </w:num>
  <w:num w:numId="4">
    <w:abstractNumId w:val="9"/>
  </w:num>
  <w:num w:numId="5">
    <w:abstractNumId w:val="12"/>
  </w:num>
  <w:num w:numId="6">
    <w:abstractNumId w:val="4"/>
  </w:num>
  <w:num w:numId="7">
    <w:abstractNumId w:val="6"/>
  </w:num>
  <w:num w:numId="8">
    <w:abstractNumId w:val="8"/>
  </w:num>
  <w:num w:numId="9">
    <w:abstractNumId w:val="7"/>
  </w:num>
  <w:num w:numId="10">
    <w:abstractNumId w:val="5"/>
  </w:num>
  <w:num w:numId="11">
    <w:abstractNumId w:val="3"/>
  </w:num>
  <w:num w:numId="12">
    <w:abstractNumId w:val="0"/>
  </w:num>
  <w:num w:numId="13">
    <w:abstractNumId w:val="2"/>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num>
  <w:num w:numId="16">
    <w:abstractNumId w:val="13"/>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B5DFD"/>
    <w:rsid w:val="0000251E"/>
    <w:rsid w:val="00002547"/>
    <w:rsid w:val="0000543A"/>
    <w:rsid w:val="00022045"/>
    <w:rsid w:val="00033F8D"/>
    <w:rsid w:val="00034B72"/>
    <w:rsid w:val="000368B6"/>
    <w:rsid w:val="00036FCC"/>
    <w:rsid w:val="0003790D"/>
    <w:rsid w:val="000379BF"/>
    <w:rsid w:val="00043A4F"/>
    <w:rsid w:val="00057939"/>
    <w:rsid w:val="000654AB"/>
    <w:rsid w:val="00073398"/>
    <w:rsid w:val="00082451"/>
    <w:rsid w:val="00083BF4"/>
    <w:rsid w:val="00085858"/>
    <w:rsid w:val="00090B0D"/>
    <w:rsid w:val="0009467E"/>
    <w:rsid w:val="000A3B87"/>
    <w:rsid w:val="000B6B4F"/>
    <w:rsid w:val="000C3E56"/>
    <w:rsid w:val="000C4C85"/>
    <w:rsid w:val="000E1268"/>
    <w:rsid w:val="0010026B"/>
    <w:rsid w:val="001105C3"/>
    <w:rsid w:val="00125C84"/>
    <w:rsid w:val="0012638B"/>
    <w:rsid w:val="00126E2E"/>
    <w:rsid w:val="001308BB"/>
    <w:rsid w:val="001310C1"/>
    <w:rsid w:val="00134420"/>
    <w:rsid w:val="001555C6"/>
    <w:rsid w:val="0016261D"/>
    <w:rsid w:val="00170F4F"/>
    <w:rsid w:val="00191680"/>
    <w:rsid w:val="00191DAB"/>
    <w:rsid w:val="001A6831"/>
    <w:rsid w:val="001B2044"/>
    <w:rsid w:val="001B4803"/>
    <w:rsid w:val="001D03DC"/>
    <w:rsid w:val="001D38F5"/>
    <w:rsid w:val="001D5C80"/>
    <w:rsid w:val="001D5F81"/>
    <w:rsid w:val="001D7337"/>
    <w:rsid w:val="001E27AE"/>
    <w:rsid w:val="001E4095"/>
    <w:rsid w:val="001E4CEF"/>
    <w:rsid w:val="001E5A26"/>
    <w:rsid w:val="001F130B"/>
    <w:rsid w:val="001F5309"/>
    <w:rsid w:val="002059EC"/>
    <w:rsid w:val="00207B83"/>
    <w:rsid w:val="00215D01"/>
    <w:rsid w:val="00216AB0"/>
    <w:rsid w:val="0022103D"/>
    <w:rsid w:val="002266A6"/>
    <w:rsid w:val="00231D6E"/>
    <w:rsid w:val="0023344B"/>
    <w:rsid w:val="002356ED"/>
    <w:rsid w:val="002365A7"/>
    <w:rsid w:val="00240AA0"/>
    <w:rsid w:val="00252119"/>
    <w:rsid w:val="002559E9"/>
    <w:rsid w:val="00255A1C"/>
    <w:rsid w:val="00263342"/>
    <w:rsid w:val="00290C70"/>
    <w:rsid w:val="00294A01"/>
    <w:rsid w:val="002A2B7E"/>
    <w:rsid w:val="002A560C"/>
    <w:rsid w:val="002B5E28"/>
    <w:rsid w:val="002D2DC6"/>
    <w:rsid w:val="002D3050"/>
    <w:rsid w:val="002D6A85"/>
    <w:rsid w:val="002F4FF5"/>
    <w:rsid w:val="00305FCD"/>
    <w:rsid w:val="0031379C"/>
    <w:rsid w:val="00315EAD"/>
    <w:rsid w:val="003255D9"/>
    <w:rsid w:val="0033601E"/>
    <w:rsid w:val="00344513"/>
    <w:rsid w:val="00344AF7"/>
    <w:rsid w:val="0035281C"/>
    <w:rsid w:val="0035436E"/>
    <w:rsid w:val="003745C3"/>
    <w:rsid w:val="00382246"/>
    <w:rsid w:val="00382D33"/>
    <w:rsid w:val="0038597A"/>
    <w:rsid w:val="00396E2D"/>
    <w:rsid w:val="003A0204"/>
    <w:rsid w:val="003B50F2"/>
    <w:rsid w:val="003C3130"/>
    <w:rsid w:val="003C31EE"/>
    <w:rsid w:val="003D1C49"/>
    <w:rsid w:val="003E234D"/>
    <w:rsid w:val="004067C7"/>
    <w:rsid w:val="0040775E"/>
    <w:rsid w:val="00412760"/>
    <w:rsid w:val="00413024"/>
    <w:rsid w:val="00414D1B"/>
    <w:rsid w:val="00414F68"/>
    <w:rsid w:val="004171D7"/>
    <w:rsid w:val="00423615"/>
    <w:rsid w:val="00435665"/>
    <w:rsid w:val="00453E93"/>
    <w:rsid w:val="004566FC"/>
    <w:rsid w:val="00463371"/>
    <w:rsid w:val="00464B69"/>
    <w:rsid w:val="004672B9"/>
    <w:rsid w:val="00467308"/>
    <w:rsid w:val="00485368"/>
    <w:rsid w:val="004A70C9"/>
    <w:rsid w:val="004B12AD"/>
    <w:rsid w:val="004B2CE6"/>
    <w:rsid w:val="004B63B4"/>
    <w:rsid w:val="004C3634"/>
    <w:rsid w:val="004C4158"/>
    <w:rsid w:val="004C5A50"/>
    <w:rsid w:val="004D458B"/>
    <w:rsid w:val="004F63B5"/>
    <w:rsid w:val="004F74CE"/>
    <w:rsid w:val="005132AC"/>
    <w:rsid w:val="00522B01"/>
    <w:rsid w:val="005242C9"/>
    <w:rsid w:val="005243B4"/>
    <w:rsid w:val="005628AC"/>
    <w:rsid w:val="00564986"/>
    <w:rsid w:val="00571CE4"/>
    <w:rsid w:val="00572760"/>
    <w:rsid w:val="00575246"/>
    <w:rsid w:val="00583A88"/>
    <w:rsid w:val="00593DCC"/>
    <w:rsid w:val="00594BE1"/>
    <w:rsid w:val="005972EE"/>
    <w:rsid w:val="005B5605"/>
    <w:rsid w:val="005D46F7"/>
    <w:rsid w:val="005F4EFC"/>
    <w:rsid w:val="005F7E9B"/>
    <w:rsid w:val="00604B5C"/>
    <w:rsid w:val="00605C16"/>
    <w:rsid w:val="0060788C"/>
    <w:rsid w:val="00610C60"/>
    <w:rsid w:val="0061311A"/>
    <w:rsid w:val="00613AFB"/>
    <w:rsid w:val="006160D5"/>
    <w:rsid w:val="00625FF3"/>
    <w:rsid w:val="0062661A"/>
    <w:rsid w:val="00644348"/>
    <w:rsid w:val="00644AD0"/>
    <w:rsid w:val="00647DBE"/>
    <w:rsid w:val="00652D2D"/>
    <w:rsid w:val="00653FC2"/>
    <w:rsid w:val="006560D0"/>
    <w:rsid w:val="006630F8"/>
    <w:rsid w:val="006B1745"/>
    <w:rsid w:val="006B4D7F"/>
    <w:rsid w:val="006C044C"/>
    <w:rsid w:val="006D017D"/>
    <w:rsid w:val="006D773E"/>
    <w:rsid w:val="006E270D"/>
    <w:rsid w:val="006E2BB2"/>
    <w:rsid w:val="006E4D17"/>
    <w:rsid w:val="006F6C77"/>
    <w:rsid w:val="006F7684"/>
    <w:rsid w:val="0070338F"/>
    <w:rsid w:val="007114F3"/>
    <w:rsid w:val="00715239"/>
    <w:rsid w:val="00715BD2"/>
    <w:rsid w:val="00720C3B"/>
    <w:rsid w:val="00722EAD"/>
    <w:rsid w:val="00723FCD"/>
    <w:rsid w:val="00727812"/>
    <w:rsid w:val="0073113C"/>
    <w:rsid w:val="0073368E"/>
    <w:rsid w:val="00734772"/>
    <w:rsid w:val="00735287"/>
    <w:rsid w:val="00741984"/>
    <w:rsid w:val="00743F82"/>
    <w:rsid w:val="0076049E"/>
    <w:rsid w:val="007636BA"/>
    <w:rsid w:val="00773779"/>
    <w:rsid w:val="0078314E"/>
    <w:rsid w:val="007855F2"/>
    <w:rsid w:val="007A3BF2"/>
    <w:rsid w:val="007C06F3"/>
    <w:rsid w:val="007C5FD6"/>
    <w:rsid w:val="007D096D"/>
    <w:rsid w:val="007D3C3E"/>
    <w:rsid w:val="007E07A2"/>
    <w:rsid w:val="007E1781"/>
    <w:rsid w:val="007E28F3"/>
    <w:rsid w:val="007F1CCB"/>
    <w:rsid w:val="00801A8E"/>
    <w:rsid w:val="00802818"/>
    <w:rsid w:val="00803269"/>
    <w:rsid w:val="00817221"/>
    <w:rsid w:val="00821A61"/>
    <w:rsid w:val="0082265B"/>
    <w:rsid w:val="00830CD2"/>
    <w:rsid w:val="00831EC4"/>
    <w:rsid w:val="00835A3A"/>
    <w:rsid w:val="00844E62"/>
    <w:rsid w:val="00857192"/>
    <w:rsid w:val="00857F54"/>
    <w:rsid w:val="008663BC"/>
    <w:rsid w:val="00870034"/>
    <w:rsid w:val="00883B3B"/>
    <w:rsid w:val="008A27CD"/>
    <w:rsid w:val="008A53A4"/>
    <w:rsid w:val="008A682D"/>
    <w:rsid w:val="008B1223"/>
    <w:rsid w:val="008B6940"/>
    <w:rsid w:val="008D6AA9"/>
    <w:rsid w:val="008D7B18"/>
    <w:rsid w:val="008E38DF"/>
    <w:rsid w:val="008E3E3F"/>
    <w:rsid w:val="008F3326"/>
    <w:rsid w:val="008F35A8"/>
    <w:rsid w:val="008F530F"/>
    <w:rsid w:val="00900BB6"/>
    <w:rsid w:val="00912938"/>
    <w:rsid w:val="00926D41"/>
    <w:rsid w:val="009368A3"/>
    <w:rsid w:val="00950856"/>
    <w:rsid w:val="009517C9"/>
    <w:rsid w:val="00963941"/>
    <w:rsid w:val="00965B4F"/>
    <w:rsid w:val="00973553"/>
    <w:rsid w:val="00977AFD"/>
    <w:rsid w:val="00981B9F"/>
    <w:rsid w:val="00984850"/>
    <w:rsid w:val="00985F45"/>
    <w:rsid w:val="009944FE"/>
    <w:rsid w:val="00994D85"/>
    <w:rsid w:val="009961B7"/>
    <w:rsid w:val="009B0276"/>
    <w:rsid w:val="009B1E43"/>
    <w:rsid w:val="009C30A2"/>
    <w:rsid w:val="009C731E"/>
    <w:rsid w:val="009E1A27"/>
    <w:rsid w:val="009E212A"/>
    <w:rsid w:val="009F6781"/>
    <w:rsid w:val="009F7014"/>
    <w:rsid w:val="009F7056"/>
    <w:rsid w:val="00A03D62"/>
    <w:rsid w:val="00A142E6"/>
    <w:rsid w:val="00A14E86"/>
    <w:rsid w:val="00A17CEA"/>
    <w:rsid w:val="00A32D8F"/>
    <w:rsid w:val="00A45727"/>
    <w:rsid w:val="00A538CE"/>
    <w:rsid w:val="00A54C12"/>
    <w:rsid w:val="00A72CDC"/>
    <w:rsid w:val="00A747F5"/>
    <w:rsid w:val="00A7510E"/>
    <w:rsid w:val="00A81AE5"/>
    <w:rsid w:val="00A878AF"/>
    <w:rsid w:val="00A94218"/>
    <w:rsid w:val="00A942B6"/>
    <w:rsid w:val="00AA5A67"/>
    <w:rsid w:val="00AC44B8"/>
    <w:rsid w:val="00AD0F4C"/>
    <w:rsid w:val="00AE3EE1"/>
    <w:rsid w:val="00AF0614"/>
    <w:rsid w:val="00AF2E4C"/>
    <w:rsid w:val="00B05297"/>
    <w:rsid w:val="00B0599D"/>
    <w:rsid w:val="00B171FA"/>
    <w:rsid w:val="00B27641"/>
    <w:rsid w:val="00B308D3"/>
    <w:rsid w:val="00B3229D"/>
    <w:rsid w:val="00B4307E"/>
    <w:rsid w:val="00B4632E"/>
    <w:rsid w:val="00B54618"/>
    <w:rsid w:val="00B676F0"/>
    <w:rsid w:val="00B74F60"/>
    <w:rsid w:val="00B77654"/>
    <w:rsid w:val="00B843E4"/>
    <w:rsid w:val="00B847EC"/>
    <w:rsid w:val="00BA25A9"/>
    <w:rsid w:val="00BA60CF"/>
    <w:rsid w:val="00BD31D3"/>
    <w:rsid w:val="00BD33E3"/>
    <w:rsid w:val="00BE4313"/>
    <w:rsid w:val="00BF2617"/>
    <w:rsid w:val="00BF7DD1"/>
    <w:rsid w:val="00C0258D"/>
    <w:rsid w:val="00C056C8"/>
    <w:rsid w:val="00C121DD"/>
    <w:rsid w:val="00C14F09"/>
    <w:rsid w:val="00C15BC3"/>
    <w:rsid w:val="00C21C91"/>
    <w:rsid w:val="00C35AA0"/>
    <w:rsid w:val="00C43852"/>
    <w:rsid w:val="00C43A4F"/>
    <w:rsid w:val="00C50568"/>
    <w:rsid w:val="00C51B64"/>
    <w:rsid w:val="00C558BF"/>
    <w:rsid w:val="00C575DA"/>
    <w:rsid w:val="00C76431"/>
    <w:rsid w:val="00C80B50"/>
    <w:rsid w:val="00C80BFD"/>
    <w:rsid w:val="00C820FA"/>
    <w:rsid w:val="00C830E3"/>
    <w:rsid w:val="00C911BF"/>
    <w:rsid w:val="00C91839"/>
    <w:rsid w:val="00CA6A45"/>
    <w:rsid w:val="00CB5BED"/>
    <w:rsid w:val="00CC1ED2"/>
    <w:rsid w:val="00CC674D"/>
    <w:rsid w:val="00CD30D1"/>
    <w:rsid w:val="00CD482E"/>
    <w:rsid w:val="00CD549F"/>
    <w:rsid w:val="00CD5604"/>
    <w:rsid w:val="00CE5109"/>
    <w:rsid w:val="00CE592B"/>
    <w:rsid w:val="00CE60C5"/>
    <w:rsid w:val="00D075D2"/>
    <w:rsid w:val="00D12F25"/>
    <w:rsid w:val="00D15A95"/>
    <w:rsid w:val="00D17ACD"/>
    <w:rsid w:val="00D331C0"/>
    <w:rsid w:val="00D3425C"/>
    <w:rsid w:val="00D45CAF"/>
    <w:rsid w:val="00D473CD"/>
    <w:rsid w:val="00D6386C"/>
    <w:rsid w:val="00D737F0"/>
    <w:rsid w:val="00D75927"/>
    <w:rsid w:val="00D77E48"/>
    <w:rsid w:val="00D83E2D"/>
    <w:rsid w:val="00D878D5"/>
    <w:rsid w:val="00D96661"/>
    <w:rsid w:val="00DA0D0A"/>
    <w:rsid w:val="00DA4ED7"/>
    <w:rsid w:val="00DB3E29"/>
    <w:rsid w:val="00DC377B"/>
    <w:rsid w:val="00DC3EC4"/>
    <w:rsid w:val="00DC7472"/>
    <w:rsid w:val="00DD0138"/>
    <w:rsid w:val="00DD38CA"/>
    <w:rsid w:val="00DD51E6"/>
    <w:rsid w:val="00DD60A9"/>
    <w:rsid w:val="00DE02B6"/>
    <w:rsid w:val="00DE1404"/>
    <w:rsid w:val="00E069D2"/>
    <w:rsid w:val="00E103F7"/>
    <w:rsid w:val="00E27378"/>
    <w:rsid w:val="00E303E3"/>
    <w:rsid w:val="00E34A1A"/>
    <w:rsid w:val="00E361B5"/>
    <w:rsid w:val="00E465F5"/>
    <w:rsid w:val="00E85BB8"/>
    <w:rsid w:val="00E87EA0"/>
    <w:rsid w:val="00E967B7"/>
    <w:rsid w:val="00EA0AE7"/>
    <w:rsid w:val="00EA41B4"/>
    <w:rsid w:val="00EB470A"/>
    <w:rsid w:val="00EB5DFD"/>
    <w:rsid w:val="00EC3FC8"/>
    <w:rsid w:val="00ED414C"/>
    <w:rsid w:val="00EE058E"/>
    <w:rsid w:val="00EE3E92"/>
    <w:rsid w:val="00EE6162"/>
    <w:rsid w:val="00EE762E"/>
    <w:rsid w:val="00EF47BC"/>
    <w:rsid w:val="00EF579F"/>
    <w:rsid w:val="00F06344"/>
    <w:rsid w:val="00F119DD"/>
    <w:rsid w:val="00F17427"/>
    <w:rsid w:val="00F2296B"/>
    <w:rsid w:val="00F23076"/>
    <w:rsid w:val="00F25B7D"/>
    <w:rsid w:val="00F25D3C"/>
    <w:rsid w:val="00F40012"/>
    <w:rsid w:val="00F4570F"/>
    <w:rsid w:val="00F550BC"/>
    <w:rsid w:val="00F56CE6"/>
    <w:rsid w:val="00F72898"/>
    <w:rsid w:val="00F72A9C"/>
    <w:rsid w:val="00F74FF1"/>
    <w:rsid w:val="00F9151E"/>
    <w:rsid w:val="00F95732"/>
    <w:rsid w:val="00FA00D7"/>
    <w:rsid w:val="00FA03F7"/>
    <w:rsid w:val="00FB07F3"/>
    <w:rsid w:val="00FB500E"/>
    <w:rsid w:val="00FC3771"/>
    <w:rsid w:val="00FD269F"/>
    <w:rsid w:val="00FD6FD2"/>
    <w:rsid w:val="00FE14FF"/>
    <w:rsid w:val="00FE154F"/>
    <w:rsid w:val="00FE5AE5"/>
    <w:rsid w:val="00FE60E5"/>
    <w:rsid w:val="00FF2B11"/>
    <w:rsid w:val="00FF4157"/>
    <w:rsid w:val="00FF6F3F"/>
  </w:rsids>
  <m:mathPr>
    <m:mathFont m:val="Cambria Math"/>
    <m:brkBin m:val="before"/>
    <m:brkBinSub m:val="--"/>
    <m:smallFrac m:val="off"/>
    <m:dispDef/>
    <m:lMargin m:val="0"/>
    <m:rMargin m:val="0"/>
    <m:defJc m:val="centerGroup"/>
    <m:wrapIndent m:val="1440"/>
    <m:intLim m:val="subSup"/>
    <m:naryLim m:val="undOvr"/>
  </m:mathPr>
  <w:uiCompat97To2003/>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pl-PL" w:eastAsia="pl-PL"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8A27CD"/>
    <w:pPr>
      <w:spacing w:after="200" w:line="276" w:lineRule="auto"/>
    </w:pPr>
  </w:style>
  <w:style w:type="paragraph" w:styleId="Heading1">
    <w:name w:val="heading 1"/>
    <w:basedOn w:val="Normal"/>
    <w:next w:val="Normal"/>
    <w:link w:val="Heading1Char"/>
    <w:uiPriority w:val="99"/>
    <w:qFormat/>
    <w:rsid w:val="00821A61"/>
    <w:pPr>
      <w:keepNext/>
      <w:keepLines/>
      <w:numPr>
        <w:numId w:val="3"/>
      </w:numPr>
      <w:spacing w:before="480" w:after="0"/>
      <w:outlineLvl w:val="0"/>
    </w:pPr>
    <w:rPr>
      <w:rFonts w:ascii="Cambria" w:hAnsi="Cambria"/>
      <w:b/>
      <w:bCs/>
      <w:color w:val="365F91"/>
      <w:sz w:val="28"/>
      <w:szCs w:val="28"/>
    </w:rPr>
  </w:style>
  <w:style w:type="paragraph" w:styleId="Heading2">
    <w:name w:val="heading 2"/>
    <w:basedOn w:val="Normal"/>
    <w:next w:val="Normal"/>
    <w:link w:val="Heading2Char"/>
    <w:uiPriority w:val="99"/>
    <w:qFormat/>
    <w:rsid w:val="00821A61"/>
    <w:pPr>
      <w:keepNext/>
      <w:keepLines/>
      <w:numPr>
        <w:ilvl w:val="1"/>
        <w:numId w:val="3"/>
      </w:numPr>
      <w:spacing w:before="200" w:after="0"/>
      <w:outlineLvl w:val="1"/>
    </w:pPr>
    <w:rPr>
      <w:rFonts w:ascii="Cambria" w:hAnsi="Cambria"/>
      <w:b/>
      <w:bCs/>
      <w:color w:val="4F81BD"/>
      <w:sz w:val="26"/>
      <w:szCs w:val="26"/>
    </w:rPr>
  </w:style>
  <w:style w:type="paragraph" w:styleId="Heading3">
    <w:name w:val="heading 3"/>
    <w:basedOn w:val="Normal"/>
    <w:next w:val="Normal"/>
    <w:link w:val="Heading3Char"/>
    <w:uiPriority w:val="99"/>
    <w:qFormat/>
    <w:rsid w:val="00821A61"/>
    <w:pPr>
      <w:keepNext/>
      <w:keepLines/>
      <w:numPr>
        <w:ilvl w:val="2"/>
        <w:numId w:val="3"/>
      </w:numPr>
      <w:spacing w:before="200" w:after="0"/>
      <w:outlineLvl w:val="2"/>
    </w:pPr>
    <w:rPr>
      <w:rFonts w:ascii="Cambria" w:hAnsi="Cambria"/>
      <w:b/>
      <w:bCs/>
      <w:color w:val="4F81BD"/>
      <w:sz w:val="20"/>
      <w:szCs w:val="20"/>
    </w:rPr>
  </w:style>
  <w:style w:type="paragraph" w:styleId="Heading4">
    <w:name w:val="heading 4"/>
    <w:basedOn w:val="Normal"/>
    <w:next w:val="Normal"/>
    <w:link w:val="Heading4Char"/>
    <w:uiPriority w:val="99"/>
    <w:qFormat/>
    <w:rsid w:val="00821A61"/>
    <w:pPr>
      <w:keepNext/>
      <w:keepLines/>
      <w:numPr>
        <w:ilvl w:val="3"/>
        <w:numId w:val="3"/>
      </w:numPr>
      <w:spacing w:before="200" w:after="0"/>
      <w:outlineLvl w:val="3"/>
    </w:pPr>
    <w:rPr>
      <w:rFonts w:ascii="Cambria" w:hAnsi="Cambria"/>
      <w:b/>
      <w:bCs/>
      <w:i/>
      <w:iCs/>
      <w:color w:val="4F81BD"/>
      <w:sz w:val="20"/>
      <w:szCs w:val="20"/>
    </w:rPr>
  </w:style>
  <w:style w:type="paragraph" w:styleId="Heading5">
    <w:name w:val="heading 5"/>
    <w:basedOn w:val="Normal"/>
    <w:next w:val="Normal"/>
    <w:link w:val="Heading5Char"/>
    <w:uiPriority w:val="99"/>
    <w:qFormat/>
    <w:rsid w:val="00821A61"/>
    <w:pPr>
      <w:keepNext/>
      <w:keepLines/>
      <w:numPr>
        <w:ilvl w:val="4"/>
        <w:numId w:val="3"/>
      </w:numPr>
      <w:spacing w:before="200" w:after="0"/>
      <w:outlineLvl w:val="4"/>
    </w:pPr>
    <w:rPr>
      <w:rFonts w:ascii="Cambria" w:hAnsi="Cambria"/>
      <w:color w:val="243F60"/>
      <w:sz w:val="20"/>
      <w:szCs w:val="20"/>
    </w:rPr>
  </w:style>
  <w:style w:type="paragraph" w:styleId="Heading6">
    <w:name w:val="heading 6"/>
    <w:basedOn w:val="Normal"/>
    <w:next w:val="Normal"/>
    <w:link w:val="Heading6Char"/>
    <w:uiPriority w:val="99"/>
    <w:qFormat/>
    <w:rsid w:val="00821A61"/>
    <w:pPr>
      <w:keepNext/>
      <w:keepLines/>
      <w:numPr>
        <w:ilvl w:val="5"/>
        <w:numId w:val="3"/>
      </w:numPr>
      <w:spacing w:before="200" w:after="0"/>
      <w:outlineLvl w:val="5"/>
    </w:pPr>
    <w:rPr>
      <w:rFonts w:ascii="Cambria" w:hAnsi="Cambria"/>
      <w:i/>
      <w:iCs/>
      <w:color w:val="243F60"/>
      <w:sz w:val="20"/>
      <w:szCs w:val="20"/>
    </w:rPr>
  </w:style>
  <w:style w:type="paragraph" w:styleId="Heading7">
    <w:name w:val="heading 7"/>
    <w:basedOn w:val="Normal"/>
    <w:next w:val="Normal"/>
    <w:link w:val="Heading7Char"/>
    <w:uiPriority w:val="99"/>
    <w:qFormat/>
    <w:rsid w:val="00821A61"/>
    <w:pPr>
      <w:keepNext/>
      <w:keepLines/>
      <w:numPr>
        <w:ilvl w:val="6"/>
        <w:numId w:val="3"/>
      </w:numPr>
      <w:spacing w:before="200" w:after="0"/>
      <w:outlineLvl w:val="6"/>
    </w:pPr>
    <w:rPr>
      <w:rFonts w:ascii="Cambria" w:hAnsi="Cambria"/>
      <w:i/>
      <w:iCs/>
      <w:color w:val="404040"/>
      <w:sz w:val="20"/>
      <w:szCs w:val="20"/>
    </w:rPr>
  </w:style>
  <w:style w:type="paragraph" w:styleId="Heading8">
    <w:name w:val="heading 8"/>
    <w:basedOn w:val="Normal"/>
    <w:next w:val="Normal"/>
    <w:link w:val="Heading8Char"/>
    <w:uiPriority w:val="99"/>
    <w:qFormat/>
    <w:rsid w:val="00821A61"/>
    <w:pPr>
      <w:keepNext/>
      <w:keepLines/>
      <w:numPr>
        <w:ilvl w:val="7"/>
        <w:numId w:val="3"/>
      </w:numPr>
      <w:spacing w:before="200" w:after="0"/>
      <w:outlineLvl w:val="7"/>
    </w:pPr>
    <w:rPr>
      <w:rFonts w:ascii="Cambria" w:hAnsi="Cambria"/>
      <w:color w:val="404040"/>
      <w:sz w:val="20"/>
      <w:szCs w:val="20"/>
    </w:rPr>
  </w:style>
  <w:style w:type="paragraph" w:styleId="Heading9">
    <w:name w:val="heading 9"/>
    <w:basedOn w:val="Normal"/>
    <w:next w:val="Normal"/>
    <w:link w:val="Heading9Char"/>
    <w:uiPriority w:val="99"/>
    <w:qFormat/>
    <w:rsid w:val="00821A61"/>
    <w:pPr>
      <w:keepNext/>
      <w:keepLines/>
      <w:numPr>
        <w:ilvl w:val="8"/>
        <w:numId w:val="3"/>
      </w:numPr>
      <w:spacing w:before="200" w:after="0"/>
      <w:outlineLvl w:val="8"/>
    </w:pPr>
    <w:rPr>
      <w:rFonts w:ascii="Cambria" w:hAnsi="Cambria"/>
      <w:i/>
      <w:iCs/>
      <w:color w:val="404040"/>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21A61"/>
    <w:rPr>
      <w:rFonts w:ascii="Cambria" w:hAnsi="Cambria" w:cs="Times New Roman"/>
      <w:b/>
      <w:color w:val="365F91"/>
      <w:sz w:val="28"/>
    </w:rPr>
  </w:style>
  <w:style w:type="character" w:customStyle="1" w:styleId="Heading2Char">
    <w:name w:val="Heading 2 Char"/>
    <w:basedOn w:val="DefaultParagraphFont"/>
    <w:link w:val="Heading2"/>
    <w:uiPriority w:val="99"/>
    <w:locked/>
    <w:rsid w:val="00821A61"/>
    <w:rPr>
      <w:rFonts w:ascii="Cambria" w:hAnsi="Cambria" w:cs="Times New Roman"/>
      <w:b/>
      <w:color w:val="4F81BD"/>
      <w:sz w:val="26"/>
    </w:rPr>
  </w:style>
  <w:style w:type="character" w:customStyle="1" w:styleId="Heading3Char">
    <w:name w:val="Heading 3 Char"/>
    <w:basedOn w:val="DefaultParagraphFont"/>
    <w:link w:val="Heading3"/>
    <w:uiPriority w:val="99"/>
    <w:semiHidden/>
    <w:locked/>
    <w:rsid w:val="00821A61"/>
    <w:rPr>
      <w:rFonts w:ascii="Cambria" w:hAnsi="Cambria" w:cs="Times New Roman"/>
      <w:b/>
      <w:color w:val="4F81BD"/>
    </w:rPr>
  </w:style>
  <w:style w:type="character" w:customStyle="1" w:styleId="Heading4Char">
    <w:name w:val="Heading 4 Char"/>
    <w:basedOn w:val="DefaultParagraphFont"/>
    <w:link w:val="Heading4"/>
    <w:uiPriority w:val="99"/>
    <w:semiHidden/>
    <w:locked/>
    <w:rsid w:val="00821A61"/>
    <w:rPr>
      <w:rFonts w:ascii="Cambria" w:hAnsi="Cambria" w:cs="Times New Roman"/>
      <w:b/>
      <w:i/>
      <w:color w:val="4F81BD"/>
    </w:rPr>
  </w:style>
  <w:style w:type="character" w:customStyle="1" w:styleId="Heading5Char">
    <w:name w:val="Heading 5 Char"/>
    <w:basedOn w:val="DefaultParagraphFont"/>
    <w:link w:val="Heading5"/>
    <w:uiPriority w:val="99"/>
    <w:semiHidden/>
    <w:locked/>
    <w:rsid w:val="00821A61"/>
    <w:rPr>
      <w:rFonts w:ascii="Cambria" w:hAnsi="Cambria" w:cs="Times New Roman"/>
      <w:color w:val="243F60"/>
    </w:rPr>
  </w:style>
  <w:style w:type="character" w:customStyle="1" w:styleId="Heading6Char">
    <w:name w:val="Heading 6 Char"/>
    <w:basedOn w:val="DefaultParagraphFont"/>
    <w:link w:val="Heading6"/>
    <w:uiPriority w:val="99"/>
    <w:semiHidden/>
    <w:locked/>
    <w:rsid w:val="00821A61"/>
    <w:rPr>
      <w:rFonts w:ascii="Cambria" w:hAnsi="Cambria" w:cs="Times New Roman"/>
      <w:i/>
      <w:color w:val="243F60"/>
    </w:rPr>
  </w:style>
  <w:style w:type="character" w:customStyle="1" w:styleId="Heading7Char">
    <w:name w:val="Heading 7 Char"/>
    <w:basedOn w:val="DefaultParagraphFont"/>
    <w:link w:val="Heading7"/>
    <w:uiPriority w:val="99"/>
    <w:semiHidden/>
    <w:locked/>
    <w:rsid w:val="00821A61"/>
    <w:rPr>
      <w:rFonts w:ascii="Cambria" w:hAnsi="Cambria" w:cs="Times New Roman"/>
      <w:i/>
      <w:color w:val="404040"/>
    </w:rPr>
  </w:style>
  <w:style w:type="character" w:customStyle="1" w:styleId="Heading8Char">
    <w:name w:val="Heading 8 Char"/>
    <w:basedOn w:val="DefaultParagraphFont"/>
    <w:link w:val="Heading8"/>
    <w:uiPriority w:val="99"/>
    <w:semiHidden/>
    <w:locked/>
    <w:rsid w:val="00821A61"/>
    <w:rPr>
      <w:rFonts w:ascii="Cambria" w:hAnsi="Cambria" w:cs="Times New Roman"/>
      <w:color w:val="404040"/>
      <w:sz w:val="20"/>
    </w:rPr>
  </w:style>
  <w:style w:type="character" w:customStyle="1" w:styleId="Heading9Char">
    <w:name w:val="Heading 9 Char"/>
    <w:basedOn w:val="DefaultParagraphFont"/>
    <w:link w:val="Heading9"/>
    <w:uiPriority w:val="99"/>
    <w:semiHidden/>
    <w:locked/>
    <w:rsid w:val="00821A61"/>
    <w:rPr>
      <w:rFonts w:ascii="Cambria" w:hAnsi="Cambria" w:cs="Times New Roman"/>
      <w:i/>
      <w:color w:val="404040"/>
      <w:sz w:val="20"/>
    </w:rPr>
  </w:style>
  <w:style w:type="paragraph" w:styleId="ListParagraph">
    <w:name w:val="List Paragraph"/>
    <w:basedOn w:val="Normal"/>
    <w:uiPriority w:val="99"/>
    <w:qFormat/>
    <w:rsid w:val="00D12F25"/>
    <w:pPr>
      <w:ind w:left="720"/>
      <w:contextualSpacing/>
    </w:pPr>
  </w:style>
  <w:style w:type="character" w:styleId="Hyperlink">
    <w:name w:val="Hyperlink"/>
    <w:basedOn w:val="DefaultParagraphFont"/>
    <w:uiPriority w:val="99"/>
    <w:semiHidden/>
    <w:rsid w:val="00D12F25"/>
    <w:rPr>
      <w:rFonts w:cs="Times New Roman"/>
      <w:color w:val="0000FF"/>
      <w:u w:val="single"/>
    </w:rPr>
  </w:style>
  <w:style w:type="paragraph" w:customStyle="1" w:styleId="Default">
    <w:name w:val="Default"/>
    <w:uiPriority w:val="99"/>
    <w:rsid w:val="007855F2"/>
    <w:pPr>
      <w:autoSpaceDE w:val="0"/>
      <w:autoSpaceDN w:val="0"/>
      <w:adjustRightInd w:val="0"/>
    </w:pPr>
    <w:rPr>
      <w:rFonts w:ascii="Times New Roman" w:hAnsi="Times New Roman"/>
      <w:color w:val="000000"/>
      <w:sz w:val="24"/>
      <w:szCs w:val="24"/>
    </w:rPr>
  </w:style>
  <w:style w:type="paragraph" w:styleId="Header">
    <w:name w:val="header"/>
    <w:basedOn w:val="Normal"/>
    <w:link w:val="HeaderChar"/>
    <w:uiPriority w:val="99"/>
    <w:semiHidden/>
    <w:rsid w:val="0031379C"/>
    <w:pPr>
      <w:tabs>
        <w:tab w:val="center" w:pos="4536"/>
        <w:tab w:val="right" w:pos="9072"/>
      </w:tabs>
      <w:spacing w:after="0" w:line="240" w:lineRule="auto"/>
    </w:pPr>
    <w:rPr>
      <w:sz w:val="20"/>
      <w:szCs w:val="20"/>
    </w:rPr>
  </w:style>
  <w:style w:type="character" w:customStyle="1" w:styleId="HeaderChar">
    <w:name w:val="Header Char"/>
    <w:basedOn w:val="DefaultParagraphFont"/>
    <w:link w:val="Header"/>
    <w:uiPriority w:val="99"/>
    <w:semiHidden/>
    <w:locked/>
    <w:rsid w:val="0031379C"/>
    <w:rPr>
      <w:rFonts w:cs="Times New Roman"/>
    </w:rPr>
  </w:style>
  <w:style w:type="paragraph" w:styleId="Footer">
    <w:name w:val="footer"/>
    <w:basedOn w:val="Normal"/>
    <w:link w:val="FooterChar"/>
    <w:uiPriority w:val="99"/>
    <w:rsid w:val="0031379C"/>
    <w:pPr>
      <w:tabs>
        <w:tab w:val="center" w:pos="4536"/>
        <w:tab w:val="right" w:pos="9072"/>
      </w:tabs>
      <w:spacing w:after="0" w:line="240" w:lineRule="auto"/>
    </w:pPr>
    <w:rPr>
      <w:sz w:val="20"/>
      <w:szCs w:val="20"/>
    </w:rPr>
  </w:style>
  <w:style w:type="character" w:customStyle="1" w:styleId="FooterChar">
    <w:name w:val="Footer Char"/>
    <w:basedOn w:val="DefaultParagraphFont"/>
    <w:link w:val="Footer"/>
    <w:uiPriority w:val="99"/>
    <w:locked/>
    <w:rsid w:val="0031379C"/>
    <w:rPr>
      <w:rFonts w:cs="Times New Roman"/>
    </w:rPr>
  </w:style>
  <w:style w:type="paragraph" w:styleId="NoSpacing">
    <w:name w:val="No Spacing"/>
    <w:uiPriority w:val="99"/>
    <w:qFormat/>
    <w:rsid w:val="00E103F7"/>
  </w:style>
  <w:style w:type="character" w:styleId="CommentReference">
    <w:name w:val="annotation reference"/>
    <w:basedOn w:val="DefaultParagraphFont"/>
    <w:uiPriority w:val="99"/>
    <w:rsid w:val="00382D33"/>
    <w:rPr>
      <w:rFonts w:cs="Times New Roman"/>
      <w:sz w:val="16"/>
    </w:rPr>
  </w:style>
  <w:style w:type="paragraph" w:styleId="CommentText">
    <w:name w:val="annotation text"/>
    <w:basedOn w:val="Normal"/>
    <w:link w:val="CommentTextChar"/>
    <w:uiPriority w:val="99"/>
    <w:rsid w:val="00382D33"/>
    <w:pPr>
      <w:spacing w:line="240" w:lineRule="auto"/>
    </w:pPr>
    <w:rPr>
      <w:sz w:val="20"/>
      <w:szCs w:val="20"/>
    </w:rPr>
  </w:style>
  <w:style w:type="character" w:customStyle="1" w:styleId="CommentTextChar">
    <w:name w:val="Comment Text Char"/>
    <w:basedOn w:val="DefaultParagraphFont"/>
    <w:link w:val="CommentText"/>
    <w:uiPriority w:val="99"/>
    <w:locked/>
    <w:rsid w:val="00382D33"/>
    <w:rPr>
      <w:rFonts w:ascii="Calibri" w:hAnsi="Calibri" w:cs="Times New Roman"/>
      <w:sz w:val="20"/>
    </w:rPr>
  </w:style>
  <w:style w:type="paragraph" w:styleId="BalloonText">
    <w:name w:val="Balloon Text"/>
    <w:basedOn w:val="Normal"/>
    <w:link w:val="BalloonTextChar"/>
    <w:uiPriority w:val="99"/>
    <w:semiHidden/>
    <w:rsid w:val="00382D33"/>
    <w:pPr>
      <w:spacing w:after="0" w:line="240" w:lineRule="auto"/>
    </w:pPr>
    <w:rPr>
      <w:rFonts w:ascii="Tahoma" w:hAnsi="Tahoma"/>
      <w:sz w:val="16"/>
      <w:szCs w:val="16"/>
    </w:rPr>
  </w:style>
  <w:style w:type="character" w:customStyle="1" w:styleId="BalloonTextChar">
    <w:name w:val="Balloon Text Char"/>
    <w:basedOn w:val="DefaultParagraphFont"/>
    <w:link w:val="BalloonText"/>
    <w:uiPriority w:val="99"/>
    <w:semiHidden/>
    <w:locked/>
    <w:rsid w:val="00382D33"/>
    <w:rPr>
      <w:rFonts w:ascii="Tahoma" w:hAnsi="Tahoma" w:cs="Times New Roman"/>
      <w:sz w:val="16"/>
    </w:rPr>
  </w:style>
  <w:style w:type="character" w:customStyle="1" w:styleId="gwp1b6bc54abumpedfont15">
    <w:name w:val="gwp1b6bc54a_bumpedfont15"/>
    <w:uiPriority w:val="99"/>
    <w:rsid w:val="003C31EE"/>
  </w:style>
  <w:style w:type="paragraph" w:customStyle="1" w:styleId="FR2">
    <w:name w:val="FR2"/>
    <w:uiPriority w:val="99"/>
    <w:rsid w:val="00344513"/>
    <w:pPr>
      <w:widowControl w:val="0"/>
      <w:suppressAutoHyphens/>
      <w:autoSpaceDE w:val="0"/>
    </w:pPr>
    <w:rPr>
      <w:rFonts w:ascii="Times New Roman" w:hAnsi="Times New Roman"/>
      <w:sz w:val="20"/>
      <w:szCs w:val="20"/>
      <w:lang w:eastAsia="ar-SA"/>
    </w:rPr>
  </w:style>
  <w:style w:type="paragraph" w:styleId="Title">
    <w:name w:val="Title"/>
    <w:basedOn w:val="Normal"/>
    <w:link w:val="TitleChar"/>
    <w:uiPriority w:val="99"/>
    <w:qFormat/>
    <w:rsid w:val="00191DAB"/>
    <w:pPr>
      <w:spacing w:after="0" w:line="240" w:lineRule="auto"/>
      <w:jc w:val="center"/>
    </w:pPr>
    <w:rPr>
      <w:rFonts w:ascii="Times New Roman" w:hAnsi="Times New Roman"/>
      <w:b/>
      <w:i/>
      <w:sz w:val="20"/>
      <w:szCs w:val="20"/>
    </w:rPr>
  </w:style>
  <w:style w:type="character" w:customStyle="1" w:styleId="TitleChar">
    <w:name w:val="Title Char"/>
    <w:basedOn w:val="DefaultParagraphFont"/>
    <w:link w:val="Title"/>
    <w:uiPriority w:val="99"/>
    <w:locked/>
    <w:rsid w:val="00191DAB"/>
    <w:rPr>
      <w:rFonts w:ascii="Times New Roman" w:hAnsi="Times New Roman" w:cs="Times New Roman"/>
      <w:b/>
      <w:i/>
      <w:sz w:val="20"/>
    </w:rPr>
  </w:style>
  <w:style w:type="paragraph" w:customStyle="1" w:styleId="Bezodstpw1">
    <w:name w:val="Bez odstępów1"/>
    <w:uiPriority w:val="99"/>
    <w:rsid w:val="00AF0614"/>
  </w:style>
</w:styles>
</file>

<file path=word/webSettings.xml><?xml version="1.0" encoding="utf-8"?>
<w:webSettings xmlns:r="http://schemas.openxmlformats.org/officeDocument/2006/relationships" xmlns:w="http://schemas.openxmlformats.org/wordprocessingml/2006/main">
  <w:divs>
    <w:div w:id="228809243">
      <w:marLeft w:val="0"/>
      <w:marRight w:val="0"/>
      <w:marTop w:val="0"/>
      <w:marBottom w:val="0"/>
      <w:divBdr>
        <w:top w:val="none" w:sz="0" w:space="0" w:color="auto"/>
        <w:left w:val="none" w:sz="0" w:space="0" w:color="auto"/>
        <w:bottom w:val="none" w:sz="0" w:space="0" w:color="auto"/>
        <w:right w:val="none" w:sz="0" w:space="0" w:color="auto"/>
      </w:divBdr>
    </w:div>
    <w:div w:id="228809244">
      <w:marLeft w:val="0"/>
      <w:marRight w:val="0"/>
      <w:marTop w:val="0"/>
      <w:marBottom w:val="0"/>
      <w:divBdr>
        <w:top w:val="none" w:sz="0" w:space="0" w:color="auto"/>
        <w:left w:val="none" w:sz="0" w:space="0" w:color="auto"/>
        <w:bottom w:val="none" w:sz="0" w:space="0" w:color="auto"/>
        <w:right w:val="none" w:sz="0" w:space="0" w:color="auto"/>
      </w:divBdr>
    </w:div>
    <w:div w:id="22880924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TotalTime>
  <Pages>6</Pages>
  <Words>3334</Words>
  <Characters>20004</Characters>
  <Application>Microsoft Office Outlook</Application>
  <DocSecurity>0</DocSecurity>
  <Lines>0</Lines>
  <Paragraphs>0</Paragraphs>
  <ScaleCrop>false</ScaleCrop>
  <Company>UM Ciechanów</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Załącznik nr  1 do SIWZ</dc:title>
  <dc:subject/>
  <dc:creator>wioletaniemierzycka</dc:creator>
  <cp:keywords/>
  <dc:description/>
  <cp:lastModifiedBy>annaszarlak</cp:lastModifiedBy>
  <cp:revision>4</cp:revision>
  <cp:lastPrinted>2016-09-15T12:13:00Z</cp:lastPrinted>
  <dcterms:created xsi:type="dcterms:W3CDTF">2018-03-28T10:33:00Z</dcterms:created>
  <dcterms:modified xsi:type="dcterms:W3CDTF">2018-03-28T13:25:00Z</dcterms:modified>
</cp:coreProperties>
</file>