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D0D0D" w14:textId="2885C367" w:rsidR="00C22293" w:rsidRPr="00C22293" w:rsidRDefault="00B32FCB" w:rsidP="00C22293">
      <w:pPr>
        <w:spacing w:line="276" w:lineRule="auto"/>
        <w:jc w:val="right"/>
        <w:rPr>
          <w:b/>
        </w:rPr>
      </w:pPr>
      <w:r>
        <w:rPr>
          <w:b/>
        </w:rPr>
        <w:t>Załącznik nr    do SWZ</w:t>
      </w:r>
      <w:r>
        <w:rPr>
          <w:b/>
        </w:rPr>
        <w:tab/>
      </w:r>
    </w:p>
    <w:p w14:paraId="36204C91" w14:textId="77777777" w:rsidR="00B32FCB" w:rsidRDefault="00B32FCB" w:rsidP="00F17310">
      <w:pPr>
        <w:jc w:val="center"/>
        <w:rPr>
          <w:b/>
        </w:rPr>
      </w:pPr>
      <w:r>
        <w:rPr>
          <w:b/>
        </w:rPr>
        <w:t>TABELA ELEMENTÓW SCALONYCH</w:t>
      </w:r>
    </w:p>
    <w:p w14:paraId="630FA3A8" w14:textId="4F181B54" w:rsidR="00796437" w:rsidRPr="00DF7E19" w:rsidRDefault="00796437" w:rsidP="00796437">
      <w:pPr>
        <w:pStyle w:val="Tekstpodstawow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D83C11">
        <w:rPr>
          <w:rFonts w:ascii="Times New Roman" w:hAnsi="Times New Roman" w:cs="Times New Roman"/>
        </w:rPr>
        <w:t xml:space="preserve">wykonanie robót budowlanych związanych z </w:t>
      </w:r>
      <w:r>
        <w:rPr>
          <w:rFonts w:ascii="Times New Roman" w:hAnsi="Times New Roman" w:cs="Times New Roman"/>
        </w:rPr>
        <w:t xml:space="preserve"> budową sieci kanalizacji deszczowej w pasie drogowym dróg gminnych ul. Św. Franciszka, Św. Marka, Św. Floriana </w:t>
      </w:r>
      <w:r w:rsidRPr="00D83C11">
        <w:rPr>
          <w:rFonts w:ascii="Times New Roman" w:hAnsi="Times New Roman" w:cs="Times New Roman"/>
        </w:rPr>
        <w:t xml:space="preserve"> w </w:t>
      </w:r>
      <w:r>
        <w:rPr>
          <w:rFonts w:ascii="Times New Roman" w:hAnsi="Times New Roman" w:cs="Times New Roman"/>
        </w:rPr>
        <w:t xml:space="preserve"> Ciechanowie </w:t>
      </w:r>
      <w:r w:rsidRPr="00D83C11">
        <w:rPr>
          <w:rFonts w:ascii="Times New Roman" w:hAnsi="Times New Roman" w:cs="Times New Roman"/>
        </w:rPr>
        <w:t>ramach ujętego w budżecie zadania pn</w:t>
      </w:r>
      <w:r w:rsidRPr="00D83C11">
        <w:rPr>
          <w:rFonts w:ascii="Times New Roman" w:hAnsi="Times New Roman" w:cs="Times New Roman"/>
          <w:b/>
          <w:bCs/>
        </w:rPr>
        <w:t>.:</w:t>
      </w:r>
      <w:r w:rsidRPr="00A06E5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633C58">
        <w:rPr>
          <w:rFonts w:ascii="Times New Roman" w:hAnsi="Times New Roman" w:cs="Times New Roman"/>
          <w:sz w:val="22"/>
          <w:szCs w:val="22"/>
        </w:rPr>
        <w:t>„</w:t>
      </w:r>
      <w:r w:rsidR="00633C58" w:rsidRPr="00D63D24">
        <w:rPr>
          <w:rFonts w:ascii="Times New Roman" w:hAnsi="Times New Roman" w:cs="Times New Roman"/>
        </w:rPr>
        <w:t>Ciechanów – więcej zieleni  i wody, mniej betonu</w:t>
      </w:r>
      <w:r w:rsidR="00633C58">
        <w:rPr>
          <w:rFonts w:ascii="Times New Roman" w:hAnsi="Times New Roman" w:cs="Times New Roman"/>
        </w:rPr>
        <w:t>.</w:t>
      </w:r>
      <w:r w:rsidR="00633C58" w:rsidRPr="00633C58">
        <w:rPr>
          <w:rFonts w:ascii="Times New Roman" w:hAnsi="Times New Roman" w:cs="Times New Roman"/>
          <w:sz w:val="22"/>
          <w:szCs w:val="22"/>
        </w:rPr>
        <w:t>”</w:t>
      </w:r>
    </w:p>
    <w:p w14:paraId="7E7E4601" w14:textId="77777777" w:rsidR="00796437" w:rsidRDefault="00796437" w:rsidP="00796437">
      <w:pPr>
        <w:pStyle w:val="Tekstpodstawow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rPr>
          <w:rFonts w:ascii="Times New Roman" w:hAnsi="Times New Roman" w:cs="Times New Roman"/>
        </w:rPr>
      </w:pPr>
    </w:p>
    <w:p w14:paraId="24AE6F76" w14:textId="77777777" w:rsidR="00796437" w:rsidRPr="0087236D" w:rsidRDefault="00796437" w:rsidP="0087236D">
      <w:pPr>
        <w:pStyle w:val="Tekstpodstawow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jc w:val="center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20"/>
        <w:gridCol w:w="6537"/>
        <w:gridCol w:w="18"/>
        <w:gridCol w:w="1787"/>
      </w:tblGrid>
      <w:tr w:rsidR="00B32FCB" w14:paraId="38E69A30" w14:textId="77777777" w:rsidTr="00F173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E56107C" w14:textId="77777777" w:rsidR="00B32FCB" w:rsidRDefault="00B32FCB" w:rsidP="0055496E">
            <w:pPr>
              <w:spacing w:line="360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Lp.</w:t>
            </w:r>
          </w:p>
        </w:tc>
        <w:tc>
          <w:tcPr>
            <w:tcW w:w="6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6C3470E" w14:textId="77777777" w:rsidR="00B32FCB" w:rsidRDefault="00B32FCB" w:rsidP="0055496E">
            <w:pPr>
              <w:spacing w:line="360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Opis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C89AE0B" w14:textId="05C540B4" w:rsidR="00B32FCB" w:rsidRDefault="00B32FCB" w:rsidP="0055496E">
            <w:pPr>
              <w:spacing w:line="360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Wartość </w:t>
            </w:r>
            <w:r w:rsidR="00F17310">
              <w:rPr>
                <w:b/>
                <w:lang w:eastAsia="en-US"/>
              </w:rPr>
              <w:t>brutto</w:t>
            </w:r>
          </w:p>
        </w:tc>
      </w:tr>
      <w:tr w:rsidR="00B32FCB" w14:paraId="57205DF6" w14:textId="77777777" w:rsidTr="00F173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1B5F424" w14:textId="77777777" w:rsidR="00B32FCB" w:rsidRDefault="00B32FCB" w:rsidP="0055496E">
            <w:pPr>
              <w:spacing w:line="36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8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C63AE3E" w14:textId="77777777" w:rsidR="00B32FCB" w:rsidRDefault="00B32FCB" w:rsidP="0055496E">
            <w:pPr>
              <w:spacing w:line="36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Roboty branży drogowej</w:t>
            </w:r>
          </w:p>
        </w:tc>
      </w:tr>
      <w:tr w:rsidR="00B32FCB" w14:paraId="2AE60F96" w14:textId="77777777" w:rsidTr="00F173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FC18441" w14:textId="51A1BADE" w:rsidR="00B32FCB" w:rsidRDefault="00B32FCB" w:rsidP="0055496E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  <w:r w:rsidR="00577A6B">
              <w:rPr>
                <w:lang w:eastAsia="en-US"/>
              </w:rPr>
              <w:t>1</w:t>
            </w:r>
          </w:p>
        </w:tc>
        <w:tc>
          <w:tcPr>
            <w:tcW w:w="6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B7BF2" w14:textId="77777777" w:rsidR="00B32FCB" w:rsidRDefault="00B32FCB" w:rsidP="0055496E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Jezdnia  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AD96" w14:textId="77777777" w:rsidR="00B32FCB" w:rsidRDefault="00B32FCB" w:rsidP="0055496E">
            <w:pPr>
              <w:spacing w:line="360" w:lineRule="auto"/>
              <w:rPr>
                <w:lang w:eastAsia="en-US"/>
              </w:rPr>
            </w:pPr>
          </w:p>
        </w:tc>
      </w:tr>
      <w:tr w:rsidR="00B32FCB" w14:paraId="2673A67F" w14:textId="77777777" w:rsidTr="00F17310">
        <w:tc>
          <w:tcPr>
            <w:tcW w:w="7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914C016" w14:textId="77777777" w:rsidR="00B32FCB" w:rsidRDefault="00B32FCB" w:rsidP="005549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Razem roboty branży drogowej 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C19D7AC" w14:textId="77777777" w:rsidR="00B32FCB" w:rsidRDefault="00B32FCB" w:rsidP="0055496E">
            <w:pPr>
              <w:spacing w:line="360" w:lineRule="auto"/>
              <w:rPr>
                <w:b/>
                <w:lang w:eastAsia="en-US"/>
              </w:rPr>
            </w:pPr>
          </w:p>
        </w:tc>
      </w:tr>
      <w:tr w:rsidR="00B32FCB" w14:paraId="3552A3DA" w14:textId="77777777" w:rsidTr="00F173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DC714C7" w14:textId="77777777" w:rsidR="00B32FCB" w:rsidRDefault="00B32FCB" w:rsidP="0055496E">
            <w:pPr>
              <w:spacing w:line="36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8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974EA71" w14:textId="77777777" w:rsidR="00B32FCB" w:rsidRDefault="00B32FCB" w:rsidP="0055496E">
            <w:pPr>
              <w:spacing w:line="36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Roboty branży sanitarnej</w:t>
            </w:r>
          </w:p>
        </w:tc>
      </w:tr>
      <w:tr w:rsidR="00B32FCB" w14:paraId="29B75F98" w14:textId="77777777" w:rsidTr="00F173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E64C1E1" w14:textId="549A7D9D" w:rsidR="00B32FCB" w:rsidRDefault="00B32FCB" w:rsidP="0055496E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6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EACDB" w14:textId="77777777" w:rsidR="00B32FCB" w:rsidRPr="007C53A4" w:rsidRDefault="00B32FCB" w:rsidP="0055496E">
            <w:pPr>
              <w:spacing w:line="360" w:lineRule="auto"/>
              <w:rPr>
                <w:lang w:eastAsia="en-US"/>
              </w:rPr>
            </w:pPr>
            <w:r w:rsidRPr="007C53A4">
              <w:rPr>
                <w:lang w:eastAsia="en-US"/>
              </w:rPr>
              <w:t>Kanalizacja deszczowa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1869" w14:textId="77777777" w:rsidR="00B32FCB" w:rsidRDefault="00B32FCB" w:rsidP="0055496E">
            <w:pPr>
              <w:spacing w:line="360" w:lineRule="auto"/>
              <w:rPr>
                <w:b/>
                <w:lang w:eastAsia="en-US"/>
              </w:rPr>
            </w:pPr>
          </w:p>
        </w:tc>
      </w:tr>
      <w:tr w:rsidR="00B32FCB" w14:paraId="62811125" w14:textId="77777777" w:rsidTr="00F173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ADB0FD3" w14:textId="77777777" w:rsidR="00B32FCB" w:rsidRDefault="00B32FCB" w:rsidP="0055496E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2.1.1</w:t>
            </w:r>
          </w:p>
        </w:tc>
        <w:tc>
          <w:tcPr>
            <w:tcW w:w="6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B080A" w14:textId="26383527" w:rsidR="00B32FCB" w:rsidRPr="007C53A4" w:rsidRDefault="005E19CB" w:rsidP="0055496E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Budowa s</w:t>
            </w:r>
            <w:r w:rsidR="00B32FCB" w:rsidRPr="007C53A4">
              <w:rPr>
                <w:lang w:eastAsia="en-US"/>
              </w:rPr>
              <w:t xml:space="preserve">tudni </w:t>
            </w:r>
            <w:r>
              <w:rPr>
                <w:lang w:eastAsia="en-US"/>
              </w:rPr>
              <w:t xml:space="preserve">połączeniowych żelbetowych </w:t>
            </w:r>
            <w:r w:rsidRPr="007C53A4">
              <w:rPr>
                <w:lang w:eastAsia="en-US"/>
              </w:rPr>
              <w:t xml:space="preserve"> </w:t>
            </w:r>
            <w:r w:rsidR="00B32FCB" w:rsidRPr="007C53A4">
              <w:rPr>
                <w:lang w:eastAsia="en-US"/>
              </w:rPr>
              <w:t>Ø1200 mm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412B" w14:textId="77777777" w:rsidR="00B32FCB" w:rsidRDefault="00B32FCB" w:rsidP="0055496E">
            <w:pPr>
              <w:spacing w:line="360" w:lineRule="auto"/>
              <w:rPr>
                <w:lang w:eastAsia="en-US"/>
              </w:rPr>
            </w:pPr>
          </w:p>
        </w:tc>
      </w:tr>
      <w:tr w:rsidR="00B45CE7" w14:paraId="72BD0684" w14:textId="77777777" w:rsidTr="00F173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66A35C6" w14:textId="69974B7F" w:rsidR="00B45CE7" w:rsidRDefault="00F667B5" w:rsidP="0055496E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2.1.2</w:t>
            </w:r>
          </w:p>
        </w:tc>
        <w:tc>
          <w:tcPr>
            <w:tcW w:w="6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DA488" w14:textId="633FEB71" w:rsidR="00B45CE7" w:rsidRPr="007C53A4" w:rsidRDefault="005E19CB" w:rsidP="0055496E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Budowa studni połączeniowych żelbetowych </w:t>
            </w:r>
            <w:r w:rsidRPr="007C53A4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 </w:t>
            </w:r>
            <w:r w:rsidR="00B45CE7" w:rsidRPr="007C53A4">
              <w:rPr>
                <w:lang w:eastAsia="en-US"/>
              </w:rPr>
              <w:t>Ø1500 mm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A057" w14:textId="77777777" w:rsidR="00B45CE7" w:rsidRDefault="00B45CE7" w:rsidP="0055496E">
            <w:pPr>
              <w:spacing w:line="360" w:lineRule="auto"/>
              <w:rPr>
                <w:lang w:eastAsia="en-US"/>
              </w:rPr>
            </w:pPr>
          </w:p>
        </w:tc>
      </w:tr>
      <w:tr w:rsidR="00796437" w14:paraId="3E257094" w14:textId="77777777" w:rsidTr="00F173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AC23809" w14:textId="1FF0670C" w:rsidR="00796437" w:rsidRDefault="00F667B5" w:rsidP="0055496E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2.1.3</w:t>
            </w:r>
          </w:p>
        </w:tc>
        <w:tc>
          <w:tcPr>
            <w:tcW w:w="6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AE40" w14:textId="4CE739D5" w:rsidR="00796437" w:rsidRPr="007C53A4" w:rsidRDefault="005E19CB" w:rsidP="0055496E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Budowa s</w:t>
            </w:r>
            <w:r w:rsidR="00796437" w:rsidRPr="007C53A4">
              <w:rPr>
                <w:lang w:eastAsia="en-US"/>
              </w:rPr>
              <w:t>tudni</w:t>
            </w:r>
            <w:r>
              <w:rPr>
                <w:lang w:eastAsia="en-US"/>
              </w:rPr>
              <w:t xml:space="preserve"> połączeniowych żelbetowych </w:t>
            </w:r>
            <w:r w:rsidR="00796437" w:rsidRPr="007C53A4">
              <w:rPr>
                <w:lang w:eastAsia="en-US"/>
              </w:rPr>
              <w:t xml:space="preserve"> Ø</w:t>
            </w:r>
            <w:r w:rsidR="00796437">
              <w:rPr>
                <w:lang w:eastAsia="en-US"/>
              </w:rPr>
              <w:t>2000</w:t>
            </w:r>
            <w:r w:rsidR="00796437" w:rsidRPr="007C53A4">
              <w:rPr>
                <w:lang w:eastAsia="en-US"/>
              </w:rPr>
              <w:t xml:space="preserve"> mm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A631" w14:textId="77777777" w:rsidR="00796437" w:rsidRDefault="00796437" w:rsidP="0055496E">
            <w:pPr>
              <w:spacing w:line="360" w:lineRule="auto"/>
              <w:rPr>
                <w:lang w:eastAsia="en-US"/>
              </w:rPr>
            </w:pPr>
          </w:p>
        </w:tc>
      </w:tr>
      <w:tr w:rsidR="00B32FCB" w14:paraId="6B1B5F27" w14:textId="77777777" w:rsidTr="00F173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B9F8275" w14:textId="0FBC35B2" w:rsidR="00B32FCB" w:rsidRDefault="00B32FCB" w:rsidP="0055496E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2.1.</w:t>
            </w:r>
            <w:r w:rsidR="00F667B5">
              <w:rPr>
                <w:lang w:eastAsia="en-US"/>
              </w:rPr>
              <w:t>5</w:t>
            </w:r>
          </w:p>
        </w:tc>
        <w:tc>
          <w:tcPr>
            <w:tcW w:w="6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CB53" w14:textId="44A09573" w:rsidR="00B32FCB" w:rsidRPr="005E19CB" w:rsidRDefault="005E19CB" w:rsidP="0055496E">
            <w:pPr>
              <w:spacing w:line="360" w:lineRule="auto"/>
              <w:rPr>
                <w:lang w:eastAsia="en-US"/>
              </w:rPr>
            </w:pPr>
            <w:r w:rsidRPr="005E19CB">
              <w:rPr>
                <w:rFonts w:eastAsiaTheme="minorHAnsi"/>
                <w:lang w:eastAsia="en-US"/>
                <w14:ligatures w14:val="standardContextual"/>
              </w:rPr>
              <w:t>Budowa odcinka sieci kanalizacji deszczowej średnicy</w:t>
            </w:r>
            <w:r>
              <w:rPr>
                <w:rFonts w:eastAsiaTheme="minorHAnsi"/>
                <w:lang w:eastAsia="en-US"/>
                <w14:ligatures w14:val="standardContextual"/>
              </w:rPr>
              <w:t xml:space="preserve"> 600mm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FCB4" w14:textId="77777777" w:rsidR="00B32FCB" w:rsidRDefault="00B32FCB" w:rsidP="0055496E">
            <w:pPr>
              <w:spacing w:line="360" w:lineRule="auto"/>
              <w:rPr>
                <w:lang w:eastAsia="en-US"/>
              </w:rPr>
            </w:pPr>
          </w:p>
        </w:tc>
      </w:tr>
      <w:tr w:rsidR="005E19CB" w14:paraId="09835D64" w14:textId="77777777" w:rsidTr="00F173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41E4C3D" w14:textId="27FFC557" w:rsidR="005E19CB" w:rsidRDefault="005E19CB" w:rsidP="005E19CB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2.1.6</w:t>
            </w:r>
          </w:p>
        </w:tc>
        <w:tc>
          <w:tcPr>
            <w:tcW w:w="6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7761" w14:textId="6AE1FBF3" w:rsidR="005E19CB" w:rsidRPr="007C53A4" w:rsidRDefault="005E19CB" w:rsidP="005E19CB">
            <w:pPr>
              <w:spacing w:line="360" w:lineRule="auto"/>
              <w:rPr>
                <w:rFonts w:eastAsiaTheme="minorHAnsi"/>
                <w:lang w:eastAsia="en-US"/>
                <w14:ligatures w14:val="standardContextual"/>
              </w:rPr>
            </w:pPr>
            <w:r w:rsidRPr="005E19CB">
              <w:rPr>
                <w:rFonts w:eastAsiaTheme="minorHAnsi"/>
                <w:lang w:eastAsia="en-US"/>
                <w14:ligatures w14:val="standardContextual"/>
              </w:rPr>
              <w:t>Budowa odcinka sieci kanalizacji deszczowej średnicy</w:t>
            </w:r>
            <w:r>
              <w:rPr>
                <w:rFonts w:eastAsiaTheme="minorHAnsi"/>
                <w:lang w:eastAsia="en-US"/>
                <w14:ligatures w14:val="standardContextual"/>
              </w:rPr>
              <w:t xml:space="preserve"> 500mm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BF6C" w14:textId="77777777" w:rsidR="005E19CB" w:rsidRDefault="005E19CB" w:rsidP="005E19CB">
            <w:pPr>
              <w:spacing w:line="360" w:lineRule="auto"/>
              <w:rPr>
                <w:lang w:eastAsia="en-US"/>
              </w:rPr>
            </w:pPr>
          </w:p>
        </w:tc>
      </w:tr>
      <w:tr w:rsidR="005E19CB" w14:paraId="5F686029" w14:textId="77777777" w:rsidTr="00F173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59299A6" w14:textId="6F41FE24" w:rsidR="005E19CB" w:rsidRDefault="005E19CB" w:rsidP="005E19CB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2.1.7</w:t>
            </w:r>
          </w:p>
        </w:tc>
        <w:tc>
          <w:tcPr>
            <w:tcW w:w="6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5476" w14:textId="4137C726" w:rsidR="005E19CB" w:rsidRPr="007C53A4" w:rsidRDefault="005E19CB" w:rsidP="005E19CB">
            <w:pPr>
              <w:spacing w:line="360" w:lineRule="auto"/>
              <w:rPr>
                <w:rFonts w:eastAsiaTheme="minorHAnsi"/>
                <w:lang w:eastAsia="en-US"/>
                <w14:ligatures w14:val="standardContextual"/>
              </w:rPr>
            </w:pPr>
            <w:r w:rsidRPr="005E19CB">
              <w:rPr>
                <w:rFonts w:eastAsiaTheme="minorHAnsi"/>
                <w:lang w:eastAsia="en-US"/>
                <w14:ligatures w14:val="standardContextual"/>
              </w:rPr>
              <w:t>Budowa odcinka sieci kanalizacji deszczowej średnicy</w:t>
            </w:r>
            <w:r>
              <w:rPr>
                <w:rFonts w:eastAsiaTheme="minorHAnsi"/>
                <w:lang w:eastAsia="en-US"/>
                <w14:ligatures w14:val="standardContextual"/>
              </w:rPr>
              <w:t xml:space="preserve"> 400mm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26EF" w14:textId="77777777" w:rsidR="005E19CB" w:rsidRDefault="005E19CB" w:rsidP="005E19CB">
            <w:pPr>
              <w:spacing w:line="360" w:lineRule="auto"/>
              <w:rPr>
                <w:lang w:eastAsia="en-US"/>
              </w:rPr>
            </w:pPr>
          </w:p>
        </w:tc>
      </w:tr>
      <w:tr w:rsidR="005E19CB" w14:paraId="541F16AC" w14:textId="77777777" w:rsidTr="00F173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F8C06C6" w14:textId="3C46B284" w:rsidR="005E19CB" w:rsidRDefault="005E19CB" w:rsidP="005E19CB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2.1.8</w:t>
            </w:r>
          </w:p>
        </w:tc>
        <w:tc>
          <w:tcPr>
            <w:tcW w:w="6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CBAC" w14:textId="36E441D0" w:rsidR="005E19CB" w:rsidRPr="007C53A4" w:rsidRDefault="005E19CB" w:rsidP="005E19CB">
            <w:pPr>
              <w:spacing w:line="360" w:lineRule="auto"/>
              <w:rPr>
                <w:rFonts w:eastAsiaTheme="minorHAnsi"/>
                <w:lang w:eastAsia="en-US"/>
                <w14:ligatures w14:val="standardContextual"/>
              </w:rPr>
            </w:pPr>
            <w:r>
              <w:rPr>
                <w:rFonts w:eastAsiaTheme="minorHAnsi"/>
                <w:lang w:eastAsia="en-US"/>
                <w14:ligatures w14:val="standardContextual"/>
              </w:rPr>
              <w:t>Budowa separatora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54FC" w14:textId="77777777" w:rsidR="005E19CB" w:rsidRDefault="005E19CB" w:rsidP="005E19CB">
            <w:pPr>
              <w:spacing w:line="360" w:lineRule="auto"/>
              <w:rPr>
                <w:lang w:eastAsia="en-US"/>
              </w:rPr>
            </w:pPr>
          </w:p>
        </w:tc>
      </w:tr>
      <w:tr w:rsidR="005E19CB" w14:paraId="5AD93B65" w14:textId="77777777" w:rsidTr="00F173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14B36B1" w14:textId="38EF2CA8" w:rsidR="005E19CB" w:rsidRDefault="005E19CB" w:rsidP="005E19CB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2.1.9</w:t>
            </w:r>
          </w:p>
        </w:tc>
        <w:tc>
          <w:tcPr>
            <w:tcW w:w="6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08EF" w14:textId="2486C10A" w:rsidR="005E19CB" w:rsidRDefault="005E19CB" w:rsidP="005E19CB">
            <w:pPr>
              <w:spacing w:line="360" w:lineRule="auto"/>
              <w:rPr>
                <w:rFonts w:eastAsiaTheme="minorHAnsi"/>
                <w:lang w:eastAsia="en-US"/>
                <w14:ligatures w14:val="standardContextual"/>
              </w:rPr>
            </w:pPr>
            <w:r>
              <w:rPr>
                <w:rFonts w:eastAsiaTheme="minorHAnsi"/>
                <w:lang w:eastAsia="en-US"/>
                <w14:ligatures w14:val="standardContextual"/>
              </w:rPr>
              <w:t>Budowa osadnika piasku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6A21" w14:textId="77777777" w:rsidR="005E19CB" w:rsidRDefault="005E19CB" w:rsidP="005E19CB">
            <w:pPr>
              <w:spacing w:line="360" w:lineRule="auto"/>
              <w:rPr>
                <w:lang w:eastAsia="en-US"/>
              </w:rPr>
            </w:pPr>
          </w:p>
        </w:tc>
      </w:tr>
      <w:tr w:rsidR="005E19CB" w14:paraId="05D64AE4" w14:textId="77777777" w:rsidTr="00F173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FA27FED" w14:textId="5457D500" w:rsidR="005E19CB" w:rsidRDefault="005E19CB" w:rsidP="005E19CB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2.1.10</w:t>
            </w:r>
          </w:p>
        </w:tc>
        <w:tc>
          <w:tcPr>
            <w:tcW w:w="6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25C38" w14:textId="77777777" w:rsidR="005E19CB" w:rsidRPr="007C53A4" w:rsidRDefault="005E19CB" w:rsidP="005E19CB">
            <w:pPr>
              <w:spacing w:line="360" w:lineRule="auto"/>
              <w:rPr>
                <w:lang w:eastAsia="en-US"/>
              </w:rPr>
            </w:pPr>
            <w:r w:rsidRPr="007C53A4">
              <w:rPr>
                <w:lang w:eastAsia="en-US"/>
              </w:rPr>
              <w:t>Próby szczelności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C83B" w14:textId="77777777" w:rsidR="005E19CB" w:rsidRDefault="005E19CB" w:rsidP="005E19CB">
            <w:pPr>
              <w:spacing w:line="360" w:lineRule="auto"/>
              <w:rPr>
                <w:lang w:eastAsia="en-US"/>
              </w:rPr>
            </w:pPr>
          </w:p>
        </w:tc>
      </w:tr>
      <w:tr w:rsidR="005E19CB" w14:paraId="1AEE8022" w14:textId="77777777" w:rsidTr="00F173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A1E506E" w14:textId="132BC928" w:rsidR="005E19CB" w:rsidRDefault="005E19CB" w:rsidP="005E19CB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2.1.11</w:t>
            </w:r>
          </w:p>
        </w:tc>
        <w:tc>
          <w:tcPr>
            <w:tcW w:w="6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4CEC" w14:textId="22AD8CF8" w:rsidR="005E19CB" w:rsidRPr="007C53A4" w:rsidRDefault="005E19CB" w:rsidP="005E19CB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Przebudowa kolizji z przyłączem ks.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E615" w14:textId="77777777" w:rsidR="005E19CB" w:rsidRDefault="005E19CB" w:rsidP="005E19CB">
            <w:pPr>
              <w:spacing w:line="360" w:lineRule="auto"/>
              <w:rPr>
                <w:lang w:eastAsia="en-US"/>
              </w:rPr>
            </w:pPr>
          </w:p>
        </w:tc>
      </w:tr>
      <w:tr w:rsidR="005E19CB" w14:paraId="1972B173" w14:textId="77777777" w:rsidTr="00F173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E3E48FB" w14:textId="24779C6A" w:rsidR="005E19CB" w:rsidRDefault="005E19CB" w:rsidP="005E19CB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2.1.12</w:t>
            </w:r>
          </w:p>
        </w:tc>
        <w:tc>
          <w:tcPr>
            <w:tcW w:w="6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81A6" w14:textId="4949E5A1" w:rsidR="005E19CB" w:rsidRDefault="005E19CB" w:rsidP="005E19CB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Przebudowa kolizji z siecią wodociągową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AD8C" w14:textId="77777777" w:rsidR="005E19CB" w:rsidRDefault="005E19CB" w:rsidP="005E19CB">
            <w:pPr>
              <w:spacing w:line="360" w:lineRule="auto"/>
              <w:rPr>
                <w:lang w:eastAsia="en-US"/>
              </w:rPr>
            </w:pPr>
          </w:p>
        </w:tc>
      </w:tr>
      <w:tr w:rsidR="005E19CB" w14:paraId="11A1442E" w14:textId="77777777" w:rsidTr="00F173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F678D7D" w14:textId="46CFD2AA" w:rsidR="005E19CB" w:rsidRDefault="005E19CB" w:rsidP="005E19CB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2.1.13</w:t>
            </w:r>
          </w:p>
        </w:tc>
        <w:tc>
          <w:tcPr>
            <w:tcW w:w="6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B8F9" w14:textId="13C1A20F" w:rsidR="005E19CB" w:rsidRDefault="005E19CB" w:rsidP="005E19CB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Przebudowa kolizji z przyłączem wodociągowym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E3A7" w14:textId="77777777" w:rsidR="005E19CB" w:rsidRDefault="005E19CB" w:rsidP="005E19CB">
            <w:pPr>
              <w:spacing w:line="360" w:lineRule="auto"/>
              <w:rPr>
                <w:lang w:eastAsia="en-US"/>
              </w:rPr>
            </w:pPr>
          </w:p>
        </w:tc>
      </w:tr>
      <w:tr w:rsidR="005E19CB" w14:paraId="796AF43A" w14:textId="6479CB6F" w:rsidTr="00F173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91A84F2" w14:textId="482B1C2B" w:rsidR="005E19CB" w:rsidRPr="00F17310" w:rsidRDefault="005E19CB" w:rsidP="005E19CB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Pr="00F17310">
              <w:rPr>
                <w:lang w:eastAsia="en-US"/>
              </w:rPr>
              <w:t>.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E586E7F" w14:textId="77777777" w:rsidR="005E19CB" w:rsidRPr="00F17310" w:rsidRDefault="005E19CB" w:rsidP="005E19CB">
            <w:pPr>
              <w:spacing w:line="360" w:lineRule="auto"/>
              <w:rPr>
                <w:b/>
                <w:bCs/>
                <w:lang w:eastAsia="en-US"/>
              </w:rPr>
            </w:pPr>
            <w:r w:rsidRPr="00F17310">
              <w:rPr>
                <w:b/>
                <w:bCs/>
                <w:lang w:eastAsia="en-US"/>
              </w:rPr>
              <w:t>Dokumentacja powykonawcza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F7E42A8" w14:textId="19AA1E48" w:rsidR="005E19CB" w:rsidRPr="00F17310" w:rsidRDefault="005E19CB" w:rsidP="005E19CB">
            <w:pPr>
              <w:spacing w:line="360" w:lineRule="auto"/>
              <w:rPr>
                <w:b/>
                <w:bCs/>
                <w:lang w:eastAsia="en-US"/>
              </w:rPr>
            </w:pPr>
          </w:p>
        </w:tc>
      </w:tr>
      <w:tr w:rsidR="005E19CB" w14:paraId="27B2033A" w14:textId="77777777" w:rsidTr="00F17310">
        <w:tc>
          <w:tcPr>
            <w:tcW w:w="7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DC0E05A" w14:textId="77777777" w:rsidR="005E19CB" w:rsidRDefault="005E19CB" w:rsidP="005E19CB">
            <w:pPr>
              <w:spacing w:line="360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RAZEM   WARTOŚĆ   NETTO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B6B8AA1" w14:textId="77777777" w:rsidR="005E19CB" w:rsidRDefault="005E19CB" w:rsidP="005E19CB">
            <w:pPr>
              <w:spacing w:line="360" w:lineRule="auto"/>
              <w:jc w:val="right"/>
              <w:rPr>
                <w:b/>
                <w:lang w:eastAsia="en-US"/>
              </w:rPr>
            </w:pPr>
          </w:p>
        </w:tc>
      </w:tr>
      <w:tr w:rsidR="005E19CB" w14:paraId="3B287577" w14:textId="77777777" w:rsidTr="00F17310">
        <w:tc>
          <w:tcPr>
            <w:tcW w:w="7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3329F82" w14:textId="77777777" w:rsidR="005E19CB" w:rsidRDefault="005E19CB" w:rsidP="005E19CB">
            <w:pPr>
              <w:spacing w:line="360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RAZEM   WARTOŚĆ   VAT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81E3D74" w14:textId="77777777" w:rsidR="005E19CB" w:rsidRDefault="005E19CB" w:rsidP="005E19CB">
            <w:pPr>
              <w:spacing w:line="360" w:lineRule="auto"/>
              <w:jc w:val="right"/>
              <w:rPr>
                <w:b/>
                <w:lang w:eastAsia="en-US"/>
              </w:rPr>
            </w:pPr>
          </w:p>
        </w:tc>
      </w:tr>
      <w:tr w:rsidR="005E19CB" w14:paraId="4F97A300" w14:textId="77777777" w:rsidTr="00F17310">
        <w:tc>
          <w:tcPr>
            <w:tcW w:w="7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A2F267B" w14:textId="77777777" w:rsidR="005E19CB" w:rsidRDefault="005E19CB" w:rsidP="005E19CB">
            <w:pPr>
              <w:spacing w:line="360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RAZEM   WARTOŚĆ   BRUTTO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DE404C4" w14:textId="77777777" w:rsidR="005E19CB" w:rsidRDefault="005E19CB" w:rsidP="005E19CB">
            <w:pPr>
              <w:spacing w:line="360" w:lineRule="auto"/>
              <w:jc w:val="right"/>
              <w:rPr>
                <w:b/>
                <w:lang w:eastAsia="en-US"/>
              </w:rPr>
            </w:pPr>
          </w:p>
        </w:tc>
      </w:tr>
    </w:tbl>
    <w:p w14:paraId="33F4C4A2" w14:textId="77777777" w:rsidR="00F17310" w:rsidRDefault="00F17310" w:rsidP="00F17310"/>
    <w:p w14:paraId="50284421" w14:textId="77777777" w:rsidR="00F17310" w:rsidRDefault="00F17310" w:rsidP="00F17310">
      <w:r>
        <w:t>UWAGA!</w:t>
      </w:r>
    </w:p>
    <w:p w14:paraId="33CA988E" w14:textId="77777777" w:rsidR="00F17310" w:rsidRDefault="00F17310" w:rsidP="00F17310"/>
    <w:p w14:paraId="7E4B4F02" w14:textId="77777777" w:rsidR="00F17310" w:rsidRDefault="00F17310" w:rsidP="00F17310">
      <w:pPr>
        <w:spacing w:line="276" w:lineRule="auto"/>
        <w:jc w:val="both"/>
      </w:pPr>
      <w:r>
        <w:t xml:space="preserve">Tabela służy jako element pomocniczy do obliczenia ceny oferty, ale nie stanowi załącznika składanego wraz </w:t>
      </w:r>
      <w:r>
        <w:br/>
        <w:t xml:space="preserve">z ofertą. </w:t>
      </w:r>
    </w:p>
    <w:p w14:paraId="2A22EE3F" w14:textId="77777777" w:rsidR="00F17310" w:rsidRPr="00B32FCB" w:rsidRDefault="00F17310" w:rsidP="00F17310">
      <w:pPr>
        <w:spacing w:line="276" w:lineRule="auto"/>
        <w:jc w:val="both"/>
        <w:rPr>
          <w:b/>
          <w:bCs/>
          <w:u w:val="single"/>
        </w:rPr>
      </w:pPr>
      <w:r>
        <w:rPr>
          <w:b/>
          <w:bCs/>
        </w:rPr>
        <w:t>Tabelę elementów scalonych złoży Wykonawca, którego oferta zostanie wybrana jako najkorzystniejsza przed zawarciem umowy</w:t>
      </w:r>
    </w:p>
    <w:p w14:paraId="56B68AB9" w14:textId="77777777" w:rsidR="00F17310" w:rsidRDefault="00F17310" w:rsidP="00B32FCB">
      <w:pPr>
        <w:ind w:firstLine="708"/>
      </w:pPr>
    </w:p>
    <w:p w14:paraId="20704716" w14:textId="77777777" w:rsidR="005E19CB" w:rsidRPr="005E19CB" w:rsidRDefault="005E19CB" w:rsidP="005E19CB"/>
    <w:p w14:paraId="2A4076E2" w14:textId="77777777" w:rsidR="005E19CB" w:rsidRPr="005E19CB" w:rsidRDefault="005E19CB" w:rsidP="005E19CB"/>
    <w:p w14:paraId="332E885A" w14:textId="77777777" w:rsidR="005E19CB" w:rsidRPr="005E19CB" w:rsidRDefault="005E19CB" w:rsidP="005E19CB"/>
    <w:p w14:paraId="1E4D53BA" w14:textId="189E80D8" w:rsidR="005E19CB" w:rsidRPr="005E19CB" w:rsidRDefault="005E19CB" w:rsidP="005E19CB">
      <w:pPr>
        <w:autoSpaceDE w:val="0"/>
        <w:autoSpaceDN w:val="0"/>
        <w:adjustRightInd w:val="0"/>
        <w:rPr>
          <w:rFonts w:ascii="CIDFont+F3" w:eastAsiaTheme="minorHAnsi" w:hAnsi="CIDFont+F3" w:cs="CIDFont+F3"/>
          <w:lang w:eastAsia="en-US"/>
          <w14:ligatures w14:val="standardContextual"/>
        </w:rPr>
      </w:pPr>
    </w:p>
    <w:sectPr w:rsidR="005E19CB" w:rsidRPr="005E19CB" w:rsidSect="008D4273">
      <w:headerReference w:type="default" r:id="rId6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AAB44" w14:textId="77777777" w:rsidR="008D4273" w:rsidRDefault="008D4273" w:rsidP="008D4273">
      <w:r>
        <w:separator/>
      </w:r>
    </w:p>
  </w:endnote>
  <w:endnote w:type="continuationSeparator" w:id="0">
    <w:p w14:paraId="7B9C5E6D" w14:textId="77777777" w:rsidR="008D4273" w:rsidRDefault="008D4273" w:rsidP="008D4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B2382" w14:textId="77777777" w:rsidR="008D4273" w:rsidRDefault="008D4273" w:rsidP="008D4273">
      <w:r>
        <w:separator/>
      </w:r>
    </w:p>
  </w:footnote>
  <w:footnote w:type="continuationSeparator" w:id="0">
    <w:p w14:paraId="77442FD2" w14:textId="77777777" w:rsidR="008D4273" w:rsidRDefault="008D4273" w:rsidP="008D42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6A1D3" w14:textId="113B23CF" w:rsidR="008D4273" w:rsidRDefault="008D4273">
    <w:pPr>
      <w:pStyle w:val="Nagwek"/>
    </w:pPr>
    <w:r>
      <w:rPr>
        <w:noProof/>
        <w14:ligatures w14:val="standardContextual"/>
      </w:rPr>
      <w:drawing>
        <wp:inline distT="0" distB="0" distL="0" distR="0" wp14:anchorId="24D988C7" wp14:editId="48610632">
          <wp:extent cx="5372100" cy="762000"/>
          <wp:effectExtent l="0" t="0" r="0" b="0"/>
          <wp:docPr id="53534804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5348045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21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AD5"/>
    <w:rsid w:val="0002380B"/>
    <w:rsid w:val="00041F10"/>
    <w:rsid w:val="0007335A"/>
    <w:rsid w:val="00075A99"/>
    <w:rsid w:val="001B55B7"/>
    <w:rsid w:val="001C552F"/>
    <w:rsid w:val="00245B49"/>
    <w:rsid w:val="00246115"/>
    <w:rsid w:val="002A1EB2"/>
    <w:rsid w:val="002A7C27"/>
    <w:rsid w:val="0032594C"/>
    <w:rsid w:val="00340B74"/>
    <w:rsid w:val="003D61E5"/>
    <w:rsid w:val="00427D10"/>
    <w:rsid w:val="00485B26"/>
    <w:rsid w:val="005331A4"/>
    <w:rsid w:val="00577A6B"/>
    <w:rsid w:val="005E19CB"/>
    <w:rsid w:val="00633C58"/>
    <w:rsid w:val="00636821"/>
    <w:rsid w:val="00786993"/>
    <w:rsid w:val="00796437"/>
    <w:rsid w:val="007C53A4"/>
    <w:rsid w:val="008018C3"/>
    <w:rsid w:val="00866AB6"/>
    <w:rsid w:val="0087236D"/>
    <w:rsid w:val="008D1668"/>
    <w:rsid w:val="008D4273"/>
    <w:rsid w:val="009261AB"/>
    <w:rsid w:val="009771EB"/>
    <w:rsid w:val="00987DF6"/>
    <w:rsid w:val="009A1F79"/>
    <w:rsid w:val="00AD3D58"/>
    <w:rsid w:val="00B32FCB"/>
    <w:rsid w:val="00B45CE7"/>
    <w:rsid w:val="00BD76EA"/>
    <w:rsid w:val="00C22293"/>
    <w:rsid w:val="00C37042"/>
    <w:rsid w:val="00C708EF"/>
    <w:rsid w:val="00DB0EC7"/>
    <w:rsid w:val="00E45AD5"/>
    <w:rsid w:val="00F002A1"/>
    <w:rsid w:val="00F121B4"/>
    <w:rsid w:val="00F17310"/>
    <w:rsid w:val="00F4777C"/>
    <w:rsid w:val="00F66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44FD6"/>
  <w15:chartTrackingRefBased/>
  <w15:docId w15:val="{452343F7-B576-463F-AAD7-F93F6B681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5AD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45AD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e">
    <w:name w:val="Treść"/>
    <w:rsid w:val="009261AB"/>
    <w:pPr>
      <w:widowControl w:val="0"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Arial" w:eastAsia="Arial Unicode MS" w:hAnsi="Arial" w:cs="Arial"/>
      <w:color w:val="000000"/>
      <w:kern w:val="0"/>
      <w:sz w:val="20"/>
      <w:szCs w:val="20"/>
      <w:u w:color="000000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rsid w:val="009261AB"/>
    <w:pPr>
      <w:widowControl w:val="0"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line="360" w:lineRule="auto"/>
      <w:jc w:val="both"/>
    </w:pPr>
    <w:rPr>
      <w:rFonts w:ascii="Arial Unicode MS" w:eastAsia="Arial Unicode MS" w:hAnsi="Arial Unicode MS" w:cs="Arial Unicode MS"/>
      <w:color w:val="000000"/>
      <w:sz w:val="24"/>
      <w:szCs w:val="24"/>
      <w:u w:color="00000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261AB"/>
    <w:rPr>
      <w:rFonts w:ascii="Arial Unicode MS" w:eastAsia="Arial Unicode MS" w:hAnsi="Arial Unicode MS" w:cs="Arial Unicode MS"/>
      <w:color w:val="000000"/>
      <w:kern w:val="0"/>
      <w:sz w:val="24"/>
      <w:szCs w:val="24"/>
      <w:u w:color="00000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D42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D427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D42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D427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3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206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Niemierzycka</dc:creator>
  <cp:keywords/>
  <dc:description/>
  <cp:lastModifiedBy>Wydział Inwestycji UM Ciechanów</cp:lastModifiedBy>
  <cp:revision>22</cp:revision>
  <dcterms:created xsi:type="dcterms:W3CDTF">2023-09-18T11:42:00Z</dcterms:created>
  <dcterms:modified xsi:type="dcterms:W3CDTF">2026-10-26T11:07:00Z</dcterms:modified>
</cp:coreProperties>
</file>