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2D4474" w14:textId="337FE2D6" w:rsidR="009261AB" w:rsidRPr="007B6399" w:rsidRDefault="009261AB" w:rsidP="00C22293">
      <w:pPr>
        <w:spacing w:after="240"/>
        <w:jc w:val="right"/>
        <w:rPr>
          <w:rFonts w:ascii="Arial" w:hAnsi="Arial" w:cs="Arial"/>
          <w:b/>
        </w:rPr>
      </w:pPr>
      <w:r w:rsidRPr="007B6399">
        <w:rPr>
          <w:rFonts w:ascii="Arial" w:hAnsi="Arial" w:cs="Arial"/>
          <w:b/>
        </w:rPr>
        <w:t xml:space="preserve">Załącznik nr  </w:t>
      </w:r>
      <w:r w:rsidR="00015B68">
        <w:rPr>
          <w:rFonts w:ascii="Arial" w:hAnsi="Arial" w:cs="Arial"/>
          <w:b/>
        </w:rPr>
        <w:t>10</w:t>
      </w:r>
      <w:r w:rsidRPr="007B6399">
        <w:rPr>
          <w:rFonts w:ascii="Arial" w:hAnsi="Arial" w:cs="Arial"/>
          <w:b/>
        </w:rPr>
        <w:t xml:space="preserve">  do SWZ</w:t>
      </w:r>
      <w:r w:rsidRPr="007B6399">
        <w:rPr>
          <w:rFonts w:ascii="Arial" w:hAnsi="Arial" w:cs="Arial"/>
          <w:b/>
        </w:rPr>
        <w:tab/>
      </w:r>
    </w:p>
    <w:p w14:paraId="03A7C6B3" w14:textId="77777777" w:rsidR="009261AB" w:rsidRPr="007B6399" w:rsidRDefault="009261AB" w:rsidP="009261AB">
      <w:pPr>
        <w:spacing w:after="240"/>
        <w:jc w:val="center"/>
        <w:rPr>
          <w:rFonts w:ascii="Arial" w:hAnsi="Arial" w:cs="Arial"/>
          <w:b/>
        </w:rPr>
      </w:pPr>
      <w:r w:rsidRPr="007B6399">
        <w:rPr>
          <w:rFonts w:ascii="Arial" w:hAnsi="Arial" w:cs="Arial"/>
          <w:b/>
        </w:rPr>
        <w:t>TABELA ELEMENTÓW SCALONYCH</w:t>
      </w:r>
    </w:p>
    <w:p w14:paraId="06415700" w14:textId="77777777" w:rsidR="009261AB" w:rsidRPr="007B6399" w:rsidRDefault="009261AB" w:rsidP="009261AB">
      <w:pPr>
        <w:pStyle w:val="Tekstpodstawowy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7B6399">
        <w:rPr>
          <w:rFonts w:ascii="Arial" w:hAnsi="Arial" w:cs="Arial"/>
          <w:b/>
          <w:bCs/>
          <w:sz w:val="20"/>
          <w:szCs w:val="20"/>
        </w:rPr>
        <w:t>„</w:t>
      </w:r>
      <w:r w:rsidRPr="007B6399">
        <w:rPr>
          <w:rFonts w:ascii="Arial" w:hAnsi="Arial" w:cs="Arial"/>
          <w:b/>
          <w:bCs/>
          <w:i/>
          <w:iCs/>
          <w:sz w:val="20"/>
          <w:szCs w:val="20"/>
        </w:rPr>
        <w:t>Budowa i modernizacja ulic na ciechanowskim Podzamczu .”</w:t>
      </w:r>
    </w:p>
    <w:p w14:paraId="45126B39" w14:textId="1FD7D310" w:rsidR="009261AB" w:rsidRPr="007B6399" w:rsidRDefault="009261AB" w:rsidP="00B32FCB">
      <w:pPr>
        <w:pStyle w:val="Tekstpodstawowy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7B6399">
        <w:rPr>
          <w:rFonts w:ascii="Arial" w:hAnsi="Arial" w:cs="Arial"/>
          <w:sz w:val="20"/>
          <w:szCs w:val="20"/>
        </w:rPr>
        <w:t xml:space="preserve">część 1 - Budowa i przebudowa drogi gminnej </w:t>
      </w:r>
      <w:r w:rsidR="00B45CE7" w:rsidRPr="007B6399">
        <w:rPr>
          <w:rFonts w:ascii="Arial" w:hAnsi="Arial" w:cs="Arial"/>
          <w:sz w:val="20"/>
          <w:szCs w:val="20"/>
        </w:rPr>
        <w:t xml:space="preserve"> - </w:t>
      </w:r>
      <w:r w:rsidRPr="007B6399">
        <w:rPr>
          <w:rFonts w:ascii="Arial" w:hAnsi="Arial" w:cs="Arial"/>
          <w:sz w:val="20"/>
          <w:szCs w:val="20"/>
        </w:rPr>
        <w:t xml:space="preserve">ulicy Michała Wołodyjowskiego </w:t>
      </w:r>
    </w:p>
    <w:p w14:paraId="4A935E31" w14:textId="77777777" w:rsidR="009261AB" w:rsidRPr="007B6399" w:rsidRDefault="009261AB" w:rsidP="009261AB">
      <w:pPr>
        <w:jc w:val="center"/>
        <w:rPr>
          <w:rFonts w:ascii="Arial" w:hAnsi="Arial" w:cs="Arial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720"/>
        <w:gridCol w:w="6555"/>
        <w:gridCol w:w="1787"/>
      </w:tblGrid>
      <w:tr w:rsidR="009261AB" w:rsidRPr="007B6399" w14:paraId="41F2D2BA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29163C8" w14:textId="77777777" w:rsidR="009261AB" w:rsidRPr="007B6399" w:rsidRDefault="009261AB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Lp.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EADAB4C" w14:textId="77777777" w:rsidR="009261AB" w:rsidRPr="007B6399" w:rsidRDefault="009261AB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Opis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79172EE" w14:textId="667A3592" w:rsidR="009261AB" w:rsidRPr="007B6399" w:rsidRDefault="009261AB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 xml:space="preserve">Wartość </w:t>
            </w:r>
            <w:r w:rsidR="00F17310" w:rsidRPr="007B6399">
              <w:rPr>
                <w:rFonts w:ascii="Arial" w:hAnsi="Arial" w:cs="Arial"/>
                <w:b/>
                <w:lang w:eastAsia="en-US"/>
              </w:rPr>
              <w:t>brutto</w:t>
            </w:r>
          </w:p>
        </w:tc>
      </w:tr>
      <w:tr w:rsidR="009261AB" w:rsidRPr="007B6399" w14:paraId="31DBC07D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B8B013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1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EBB4891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drogowej</w:t>
            </w:r>
          </w:p>
        </w:tc>
      </w:tr>
      <w:tr w:rsidR="009261AB" w:rsidRPr="007B6399" w14:paraId="4E249A6B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4B851653" w14:textId="6C16499F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B32FCB" w:rsidRPr="007B6399">
              <w:rPr>
                <w:rFonts w:ascii="Arial" w:hAnsi="Arial" w:cs="Arial"/>
                <w:lang w:eastAsia="en-US"/>
              </w:rPr>
              <w:t>1.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B6564D" w14:textId="15E9B3B9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 xml:space="preserve">Jezdnia 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19B43F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4E958D4B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D44EA49" w14:textId="3DD21896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2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CF68C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Zjazdy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B0E6F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11A8DA01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A5A4F56" w14:textId="437B65E5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26EF5" w14:textId="71B66F7C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Droga dla pieszych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7893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4472C7FB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5C020F9" w14:textId="6CB8288F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4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DA450" w14:textId="7BDAABF8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Zieleń drogowa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538DA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701D125C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26EB849" w14:textId="392B346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5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A082A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Oznakowanie poziome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18BC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08D2682E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65639ED" w14:textId="3C3B065F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6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8FF28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Oznakowanie pionowe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17500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0B65CFC2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88D5161" w14:textId="77777777" w:rsidR="009261AB" w:rsidRPr="007B6399" w:rsidRDefault="009261AB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 xml:space="preserve">Razem roboty branży drogowej 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0077B4F5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9261AB" w:rsidRPr="007B6399" w14:paraId="45A5EB8F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BDFF428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2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9A68E17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sanitarnej</w:t>
            </w:r>
          </w:p>
        </w:tc>
      </w:tr>
      <w:tr w:rsidR="009261AB" w:rsidRPr="007B6399" w14:paraId="068D40A5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94AB9A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C1C478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Kanalizacja deszczowa</w:t>
            </w:r>
            <w:bookmarkStart w:id="0" w:name="_GoBack"/>
            <w:bookmarkEnd w:id="0"/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ADFE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9261AB" w:rsidRPr="007B6399" w14:paraId="6D437863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07C2D00" w14:textId="1168301A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2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D7554F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Studnie betonowe Ø1200 mm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784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511528D8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CF26AAB" w14:textId="6F406E45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F310A4" w14:textId="5E4C07C5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 xml:space="preserve">Wpusty deszczowe </w:t>
            </w:r>
            <w:r w:rsidR="00F002A1" w:rsidRPr="007B6399">
              <w:rPr>
                <w:rFonts w:ascii="Arial" w:hAnsi="Arial" w:cs="Arial"/>
                <w:lang w:eastAsia="en-US"/>
              </w:rPr>
              <w:t xml:space="preserve">Ø </w:t>
            </w:r>
            <w:r w:rsidRPr="007B6399">
              <w:rPr>
                <w:rFonts w:ascii="Arial" w:hAnsi="Arial" w:cs="Arial"/>
                <w:lang w:eastAsia="en-US"/>
              </w:rPr>
              <w:t>500 mm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23A5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1B72ADE7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3CCCF5F" w14:textId="7D107750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4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2E60" w14:textId="7B844ECF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Rurociąg  z rur z litego polipropylenu</w:t>
            </w:r>
            <w:r w:rsidR="00F002A1" w:rsidRPr="007B6399">
              <w:rPr>
                <w:rFonts w:ascii="Arial" w:hAnsi="Arial" w:cs="Arial"/>
                <w:lang w:eastAsia="en-US"/>
              </w:rPr>
              <w:t xml:space="preserve"> DN 1600 mm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C01ED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F002A1" w:rsidRPr="007B6399" w14:paraId="2AB53287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77B4BB0" w14:textId="23E47118" w:rsidR="00F002A1" w:rsidRPr="007B6399" w:rsidRDefault="00F002A1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5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137720" w14:textId="3F46DC8E" w:rsidR="00F002A1" w:rsidRPr="007B6399" w:rsidRDefault="00F002A1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Rurociąg z rur z litego polipropylenu DN300mm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DFECF" w14:textId="77777777" w:rsidR="00F002A1" w:rsidRPr="007B6399" w:rsidRDefault="00F002A1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F002A1" w:rsidRPr="007B6399" w14:paraId="008CA106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5145500" w14:textId="3DB0CA80" w:rsidR="00F002A1" w:rsidRPr="007B6399" w:rsidRDefault="00F002A1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6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CDCC" w14:textId="07F0ADBE" w:rsidR="00F002A1" w:rsidRPr="007B6399" w:rsidRDefault="00F002A1">
            <w:pPr>
              <w:spacing w:line="360" w:lineRule="auto"/>
              <w:rPr>
                <w:rFonts w:ascii="Arial" w:eastAsiaTheme="minorHAnsi" w:hAnsi="Arial" w:cs="Arial"/>
                <w:lang w:eastAsia="en-US"/>
                <w14:ligatures w14:val="standardContextual"/>
              </w:rPr>
            </w:pP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Rurociąg z rur z litego polipropylenu DN400mm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CDB0F" w14:textId="77777777" w:rsidR="00F002A1" w:rsidRPr="007B6399" w:rsidRDefault="00F002A1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06E31A6F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986315D" w14:textId="7711CDBF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</w:t>
            </w:r>
            <w:r w:rsidR="00577A6B" w:rsidRPr="007B6399">
              <w:rPr>
                <w:rFonts w:ascii="Arial" w:hAnsi="Arial" w:cs="Arial"/>
                <w:lang w:eastAsia="en-US"/>
              </w:rPr>
              <w:t>7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208A56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Próby szczelności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7DF02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65620A79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179CB7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roboty w branży sanitarnej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87FAECF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9261AB" w:rsidRPr="007B6399" w14:paraId="6FBD4834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7D38A48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3</w:t>
            </w:r>
          </w:p>
        </w:tc>
        <w:tc>
          <w:tcPr>
            <w:tcW w:w="83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10D2125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elektrycznej</w:t>
            </w:r>
          </w:p>
        </w:tc>
      </w:tr>
      <w:tr w:rsidR="009261AB" w:rsidRPr="007B6399" w14:paraId="4E4D89D9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9B21D73" w14:textId="2677603D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</w:t>
            </w:r>
            <w:r w:rsidR="00B32FCB" w:rsidRPr="007B6399">
              <w:rPr>
                <w:rFonts w:ascii="Arial" w:hAnsi="Arial" w:cs="Arial"/>
                <w:lang w:eastAsia="en-US"/>
              </w:rPr>
              <w:t>1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207A5B" w14:textId="77251410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Budowa linii kablowej oświetlenia  kablem YAKXS4x25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2A3AA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75BD9AEA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FAE228D" w14:textId="2858FA34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</w:t>
            </w:r>
            <w:r w:rsidR="00B32FCB" w:rsidRPr="007B6399">
              <w:rPr>
                <w:rFonts w:ascii="Arial" w:hAnsi="Arial" w:cs="Arial"/>
                <w:lang w:eastAsia="en-US"/>
              </w:rPr>
              <w:t>2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03119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Słupy oświetleniowe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185690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5C500CD1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5ED0397" w14:textId="6488EB76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</w:t>
            </w:r>
            <w:r w:rsidR="00B32FCB" w:rsidRPr="007B6399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AF5FA4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Oprawy oświetleniowe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501BB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65ABDE8A" w14:textId="77777777">
        <w:tc>
          <w:tcPr>
            <w:tcW w:w="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5325C43" w14:textId="6C33256E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</w:t>
            </w:r>
            <w:r w:rsidR="002A7C27" w:rsidRPr="007B6399">
              <w:rPr>
                <w:rFonts w:ascii="Arial" w:hAnsi="Arial" w:cs="Arial"/>
                <w:lang w:eastAsia="en-US"/>
              </w:rPr>
              <w:t>4</w:t>
            </w:r>
          </w:p>
        </w:tc>
        <w:tc>
          <w:tcPr>
            <w:tcW w:w="6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0A549A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Wykonanie pomiarów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5C5EC1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9261AB" w:rsidRPr="007B6399" w14:paraId="3E9F6312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D853877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roboty w branży elektrycznej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4AD3E906" w14:textId="77777777" w:rsidR="009261AB" w:rsidRPr="007B6399" w:rsidRDefault="009261AB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</w:p>
        </w:tc>
      </w:tr>
      <w:tr w:rsidR="00F17310" w:rsidRPr="007B6399" w14:paraId="3129B588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674A87B2" w14:textId="6160BB76" w:rsidR="00F17310" w:rsidRPr="007B6399" w:rsidRDefault="007B6399">
            <w:pPr>
              <w:spacing w:line="360" w:lineRule="auto"/>
              <w:rPr>
                <w:rFonts w:ascii="Arial" w:hAnsi="Arial" w:cs="Arial"/>
                <w:bCs/>
                <w:lang w:eastAsia="en-US"/>
              </w:rPr>
            </w:pPr>
            <w:r w:rsidRPr="007B6399">
              <w:rPr>
                <w:rFonts w:ascii="Arial" w:hAnsi="Arial" w:cs="Arial"/>
                <w:bCs/>
                <w:lang w:eastAsia="en-US"/>
              </w:rPr>
              <w:t>4</w:t>
            </w:r>
            <w:r w:rsidR="00F17310" w:rsidRPr="007B6399">
              <w:rPr>
                <w:rFonts w:ascii="Arial" w:hAnsi="Arial" w:cs="Arial"/>
                <w:bCs/>
                <w:lang w:eastAsia="en-US"/>
              </w:rPr>
              <w:t>.</w:t>
            </w:r>
          </w:p>
        </w:tc>
        <w:tc>
          <w:tcPr>
            <w:tcW w:w="65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6664219" w14:textId="4B7ACE8C" w:rsidR="00F17310" w:rsidRPr="007B6399" w:rsidRDefault="00F17310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Dokumentacja powykonawcza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3144A2E3" w14:textId="3605C513" w:rsidR="00F17310" w:rsidRPr="007B6399" w:rsidRDefault="00F17310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</w:p>
        </w:tc>
      </w:tr>
      <w:tr w:rsidR="009261AB" w:rsidRPr="007B6399" w14:paraId="00E638C7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F75406A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  WARTOŚĆ   NETTO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0351EAA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9261AB" w:rsidRPr="007B6399" w14:paraId="387F7CDC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B1CD5AE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  WARTOŚĆ   VAT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C3E2E35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9261AB" w:rsidRPr="007B6399" w14:paraId="5119028F" w14:textId="77777777">
        <w:tc>
          <w:tcPr>
            <w:tcW w:w="7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DE5DEBD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  WARTOŚĆ   BRUTTO</w:t>
            </w:r>
          </w:p>
        </w:tc>
        <w:tc>
          <w:tcPr>
            <w:tcW w:w="1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69EB1D5" w14:textId="77777777" w:rsidR="009261AB" w:rsidRPr="007B6399" w:rsidRDefault="009261AB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783FB0B" w14:textId="77777777" w:rsidR="009261AB" w:rsidRPr="007B6399" w:rsidRDefault="009261AB" w:rsidP="009261AB">
      <w:pPr>
        <w:rPr>
          <w:rFonts w:ascii="Arial" w:hAnsi="Arial" w:cs="Arial"/>
        </w:rPr>
      </w:pPr>
    </w:p>
    <w:p w14:paraId="2D42BFB2" w14:textId="77777777" w:rsidR="009261AB" w:rsidRPr="007B6399" w:rsidRDefault="009261AB" w:rsidP="009261AB">
      <w:pPr>
        <w:rPr>
          <w:rFonts w:ascii="Arial" w:hAnsi="Arial" w:cs="Arial"/>
        </w:rPr>
      </w:pPr>
      <w:r w:rsidRPr="007B6399">
        <w:rPr>
          <w:rFonts w:ascii="Arial" w:hAnsi="Arial" w:cs="Arial"/>
        </w:rPr>
        <w:t>UWAGA!</w:t>
      </w:r>
    </w:p>
    <w:p w14:paraId="25D0E24C" w14:textId="31B793F7" w:rsidR="009261AB" w:rsidRPr="007B6399" w:rsidRDefault="009261AB" w:rsidP="009261AB">
      <w:pPr>
        <w:spacing w:line="276" w:lineRule="auto"/>
        <w:jc w:val="both"/>
        <w:rPr>
          <w:rFonts w:ascii="Arial" w:hAnsi="Arial" w:cs="Arial"/>
        </w:rPr>
      </w:pPr>
      <w:r w:rsidRPr="007B6399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</w:p>
    <w:p w14:paraId="5AFAA44E" w14:textId="77777777" w:rsidR="00C22293" w:rsidRPr="007B6399" w:rsidRDefault="009261AB" w:rsidP="00C22293">
      <w:pPr>
        <w:spacing w:line="276" w:lineRule="auto"/>
        <w:jc w:val="both"/>
        <w:rPr>
          <w:rFonts w:ascii="Arial" w:hAnsi="Arial" w:cs="Arial"/>
          <w:b/>
          <w:bCs/>
        </w:rPr>
      </w:pPr>
      <w:r w:rsidRPr="007B6399">
        <w:rPr>
          <w:rFonts w:ascii="Arial" w:hAnsi="Arial" w:cs="Arial"/>
          <w:b/>
          <w:bCs/>
        </w:rPr>
        <w:t>Tabelę elementów scalonych złoży Wykonawca, którego oferta zostanie wybrana jako najkorzystniejsza przed zawarciem umowy</w:t>
      </w:r>
      <w:r w:rsidR="00F17310" w:rsidRPr="007B6399">
        <w:rPr>
          <w:rFonts w:ascii="Arial" w:hAnsi="Arial" w:cs="Arial"/>
          <w:b/>
          <w:bCs/>
        </w:rPr>
        <w:t>.</w:t>
      </w:r>
    </w:p>
    <w:p w14:paraId="6DA61286" w14:textId="77777777" w:rsidR="00C22293" w:rsidRPr="007B6399" w:rsidRDefault="00C22293" w:rsidP="00C22293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005A6FF5" w14:textId="77777777" w:rsidR="00C22293" w:rsidRPr="007B6399" w:rsidRDefault="00C22293" w:rsidP="00C22293">
      <w:pPr>
        <w:spacing w:line="276" w:lineRule="auto"/>
        <w:jc w:val="both"/>
        <w:rPr>
          <w:rFonts w:ascii="Arial" w:hAnsi="Arial" w:cs="Arial"/>
          <w:b/>
          <w:bCs/>
        </w:rPr>
      </w:pPr>
    </w:p>
    <w:p w14:paraId="20454A34" w14:textId="77777777" w:rsidR="00015B68" w:rsidRDefault="00015B68" w:rsidP="00C22293">
      <w:pPr>
        <w:spacing w:line="276" w:lineRule="auto"/>
        <w:jc w:val="right"/>
        <w:rPr>
          <w:rFonts w:ascii="Arial" w:hAnsi="Arial" w:cs="Arial"/>
          <w:b/>
        </w:rPr>
      </w:pPr>
    </w:p>
    <w:p w14:paraId="468D0D0D" w14:textId="6B6BC3D9" w:rsidR="00C22293" w:rsidRPr="007B6399" w:rsidRDefault="00B32FCB" w:rsidP="00015B68">
      <w:pPr>
        <w:spacing w:line="276" w:lineRule="auto"/>
        <w:ind w:firstLine="708"/>
        <w:jc w:val="right"/>
        <w:rPr>
          <w:rFonts w:ascii="Arial" w:hAnsi="Arial" w:cs="Arial"/>
          <w:b/>
        </w:rPr>
      </w:pPr>
      <w:r w:rsidRPr="007B6399">
        <w:rPr>
          <w:rFonts w:ascii="Arial" w:hAnsi="Arial" w:cs="Arial"/>
          <w:b/>
        </w:rPr>
        <w:t xml:space="preserve">Załącznik nr </w:t>
      </w:r>
      <w:r w:rsidR="00015B68">
        <w:rPr>
          <w:rFonts w:ascii="Arial" w:hAnsi="Arial" w:cs="Arial"/>
          <w:b/>
        </w:rPr>
        <w:t>10</w:t>
      </w:r>
      <w:r w:rsidRPr="007B6399">
        <w:rPr>
          <w:rFonts w:ascii="Arial" w:hAnsi="Arial" w:cs="Arial"/>
          <w:b/>
        </w:rPr>
        <w:t xml:space="preserve">  do SWZ</w:t>
      </w:r>
      <w:r w:rsidRPr="007B6399">
        <w:rPr>
          <w:rFonts w:ascii="Arial" w:hAnsi="Arial" w:cs="Arial"/>
          <w:b/>
        </w:rPr>
        <w:tab/>
      </w:r>
    </w:p>
    <w:p w14:paraId="36204C91" w14:textId="77777777" w:rsidR="00B32FCB" w:rsidRPr="007B6399" w:rsidRDefault="00B32FCB" w:rsidP="00F17310">
      <w:pPr>
        <w:jc w:val="center"/>
        <w:rPr>
          <w:rFonts w:ascii="Arial" w:hAnsi="Arial" w:cs="Arial"/>
          <w:b/>
        </w:rPr>
      </w:pPr>
      <w:r w:rsidRPr="007B6399">
        <w:rPr>
          <w:rFonts w:ascii="Arial" w:hAnsi="Arial" w:cs="Arial"/>
          <w:b/>
        </w:rPr>
        <w:t>TABELA ELEMENTÓW SCALONYCH</w:t>
      </w:r>
    </w:p>
    <w:p w14:paraId="5B653965" w14:textId="197042B1" w:rsidR="009261AB" w:rsidRPr="007B6399" w:rsidRDefault="00B32FCB" w:rsidP="00F17310">
      <w:pPr>
        <w:pStyle w:val="Tekstpodstawowy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76" w:lineRule="auto"/>
        <w:jc w:val="center"/>
        <w:rPr>
          <w:rFonts w:ascii="Arial" w:hAnsi="Arial" w:cs="Arial"/>
          <w:i/>
          <w:iCs/>
          <w:sz w:val="20"/>
          <w:szCs w:val="20"/>
        </w:rPr>
      </w:pPr>
      <w:r w:rsidRPr="007B6399">
        <w:rPr>
          <w:rFonts w:ascii="Arial" w:hAnsi="Arial" w:cs="Arial"/>
          <w:b/>
          <w:bCs/>
          <w:sz w:val="20"/>
          <w:szCs w:val="20"/>
        </w:rPr>
        <w:t>„</w:t>
      </w:r>
      <w:r w:rsidRPr="007B6399">
        <w:rPr>
          <w:rFonts w:ascii="Arial" w:hAnsi="Arial" w:cs="Arial"/>
          <w:b/>
          <w:bCs/>
          <w:i/>
          <w:iCs/>
          <w:sz w:val="20"/>
          <w:szCs w:val="20"/>
        </w:rPr>
        <w:t>Budowa i modernizacja ulic na ciechanowskim Podzamczu .”</w:t>
      </w:r>
    </w:p>
    <w:p w14:paraId="10F9E86B" w14:textId="34C61DF0" w:rsidR="00B32FCB" w:rsidRPr="007B6399" w:rsidRDefault="00B32FCB" w:rsidP="0087236D">
      <w:pPr>
        <w:pStyle w:val="Tekstpodstawowy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line="276" w:lineRule="auto"/>
        <w:jc w:val="center"/>
        <w:rPr>
          <w:rFonts w:ascii="Arial" w:hAnsi="Arial" w:cs="Arial"/>
          <w:sz w:val="20"/>
          <w:szCs w:val="20"/>
        </w:rPr>
      </w:pPr>
      <w:r w:rsidRPr="007B6399">
        <w:rPr>
          <w:rFonts w:ascii="Arial" w:hAnsi="Arial" w:cs="Arial"/>
          <w:sz w:val="20"/>
          <w:szCs w:val="20"/>
        </w:rPr>
        <w:t xml:space="preserve">część 2 - Budowa i przebudowa drogi gminnej </w:t>
      </w:r>
      <w:r w:rsidR="00B45CE7" w:rsidRPr="007B6399">
        <w:rPr>
          <w:rFonts w:ascii="Arial" w:hAnsi="Arial" w:cs="Arial"/>
          <w:sz w:val="20"/>
          <w:szCs w:val="20"/>
        </w:rPr>
        <w:t xml:space="preserve"> - </w:t>
      </w:r>
      <w:r w:rsidRPr="007B6399">
        <w:rPr>
          <w:rFonts w:ascii="Arial" w:hAnsi="Arial" w:cs="Arial"/>
          <w:sz w:val="20"/>
          <w:szCs w:val="20"/>
        </w:rPr>
        <w:t xml:space="preserve">ulicy Księcia Janusza Mazowieckiego </w:t>
      </w:r>
      <w:r w:rsidRPr="007B6399">
        <w:rPr>
          <w:rFonts w:ascii="Arial" w:hAnsi="Arial" w:cs="Arial"/>
          <w:sz w:val="20"/>
          <w:szCs w:val="20"/>
        </w:rPr>
        <w:br/>
        <w:t>w Ciechanowie</w:t>
      </w: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720"/>
        <w:gridCol w:w="6537"/>
        <w:gridCol w:w="18"/>
        <w:gridCol w:w="1787"/>
      </w:tblGrid>
      <w:tr w:rsidR="00B32FCB" w:rsidRPr="007B6399" w14:paraId="38E69A30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E56107C" w14:textId="77777777" w:rsidR="00B32FCB" w:rsidRPr="007B6399" w:rsidRDefault="00B32FCB" w:rsidP="0055496E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Lp.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6C3470E" w14:textId="77777777" w:rsidR="00B32FCB" w:rsidRPr="007B6399" w:rsidRDefault="00B32FCB" w:rsidP="0055496E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Opis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C89AE0B" w14:textId="05C540B4" w:rsidR="00B32FCB" w:rsidRPr="007B6399" w:rsidRDefault="00B32FCB" w:rsidP="0055496E">
            <w:pPr>
              <w:spacing w:line="360" w:lineRule="auto"/>
              <w:jc w:val="center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 xml:space="preserve">Wartość </w:t>
            </w:r>
            <w:r w:rsidR="00F17310" w:rsidRPr="007B6399">
              <w:rPr>
                <w:rFonts w:ascii="Arial" w:hAnsi="Arial" w:cs="Arial"/>
                <w:b/>
                <w:lang w:eastAsia="en-US"/>
              </w:rPr>
              <w:t>brutto</w:t>
            </w:r>
          </w:p>
        </w:tc>
      </w:tr>
      <w:tr w:rsidR="00B32FCB" w:rsidRPr="007B6399" w14:paraId="57205DF6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1B5F42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1</w:t>
            </w:r>
          </w:p>
        </w:tc>
        <w:tc>
          <w:tcPr>
            <w:tcW w:w="8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C63AE3E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drogowej</w:t>
            </w:r>
          </w:p>
        </w:tc>
      </w:tr>
      <w:tr w:rsidR="00B32FCB" w:rsidRPr="007B6399" w14:paraId="2AE60F96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FC18441" w14:textId="51A1BADE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FB7BF2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 xml:space="preserve">Jezdnia  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EAD96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482E86AD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6F0BAE4" w14:textId="163D0D1F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2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3EAF0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Zjazdy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D25C3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6B2A7883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BF176B6" w14:textId="40D47CE6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63F21E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Droga dla pieszych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4C461C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16F5208D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75E1959" w14:textId="4BCABC54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4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FF4A91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Zieleń drogowa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C715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01A694AB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54EE840F" w14:textId="2DAF7832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5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4D0E30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Oznakowanie poziome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62000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0C97729E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EA2108D" w14:textId="6848AEC2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1.</w:t>
            </w:r>
            <w:r w:rsidR="00577A6B" w:rsidRPr="007B6399">
              <w:rPr>
                <w:rFonts w:ascii="Arial" w:hAnsi="Arial" w:cs="Arial"/>
                <w:lang w:eastAsia="en-US"/>
              </w:rPr>
              <w:t>6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61E66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Oznakowanie pionowe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132D1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2673A67F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2914C016" w14:textId="77777777" w:rsidR="00B32FCB" w:rsidRPr="007B6399" w:rsidRDefault="00B32FCB" w:rsidP="0055496E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 xml:space="preserve">Razem roboty branży drogowej 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1C19D7AC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2FCB" w:rsidRPr="007B6399" w14:paraId="3552A3DA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3DC714C7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2</w:t>
            </w:r>
          </w:p>
        </w:tc>
        <w:tc>
          <w:tcPr>
            <w:tcW w:w="8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1974EA71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sanitarnej</w:t>
            </w:r>
          </w:p>
        </w:tc>
      </w:tr>
      <w:tr w:rsidR="00B32FCB" w:rsidRPr="007B6399" w14:paraId="29B75F98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E64C1E1" w14:textId="549A7D9D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EACDB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Kanalizacja deszczowa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186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2FCB" w:rsidRPr="007B6399" w14:paraId="62811125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7ADB0FD3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B080A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Studnie betonowe Ø1200 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70412B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45CE7" w:rsidRPr="007B6399" w14:paraId="72BD0684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66A35C6" w14:textId="77777777" w:rsidR="00B45CE7" w:rsidRPr="007B6399" w:rsidRDefault="00B45CE7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DA488" w14:textId="2ED24FBC" w:rsidR="00B45CE7" w:rsidRPr="007B6399" w:rsidRDefault="00B45CE7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Studnie betonowe Ø1500 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DA057" w14:textId="77777777" w:rsidR="00B45CE7" w:rsidRPr="007B6399" w:rsidRDefault="00B45CE7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589B02E1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C7BA278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2.1.2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489E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Wpusty deszczowe Ø 500 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AE7C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6B1B5F27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B9F8275" w14:textId="790C2DF1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</w:t>
            </w:r>
            <w:r w:rsidR="007C53A4" w:rsidRPr="007B6399">
              <w:rPr>
                <w:rFonts w:ascii="Arial" w:hAnsi="Arial" w:cs="Arial"/>
                <w:lang w:eastAsia="en-US"/>
              </w:rPr>
              <w:t>3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CCB53" w14:textId="07FD7A82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Rurociąg z rur z litego polipropylenu DN</w:t>
            </w:r>
            <w:r w:rsidR="00B45CE7"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6</w:t>
            </w: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00mm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0FCB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09835D64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41E4C3D" w14:textId="6B2095A2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</w:t>
            </w:r>
            <w:r w:rsidR="007C53A4" w:rsidRPr="007B6399">
              <w:rPr>
                <w:rFonts w:ascii="Arial" w:hAnsi="Arial" w:cs="Arial"/>
                <w:lang w:eastAsia="en-US"/>
              </w:rPr>
              <w:t>.4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F7761" w14:textId="77777777" w:rsidR="00B32FCB" w:rsidRPr="007B6399" w:rsidRDefault="00B32FCB" w:rsidP="0055496E">
            <w:pPr>
              <w:spacing w:line="360" w:lineRule="auto"/>
              <w:rPr>
                <w:rFonts w:ascii="Arial" w:eastAsiaTheme="minorHAnsi" w:hAnsi="Arial" w:cs="Arial"/>
                <w:lang w:eastAsia="en-US"/>
                <w14:ligatures w14:val="standardContextual"/>
              </w:rPr>
            </w:pP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Rurociąg z rur z litego polipropylenu DN400mm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3BF6C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3D61E5" w:rsidRPr="007B6399" w14:paraId="541F16AC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F8C06C6" w14:textId="7DDD3208" w:rsidR="003D61E5" w:rsidRPr="007B6399" w:rsidRDefault="003D61E5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2.1.5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CCBAC" w14:textId="043580BD" w:rsidR="003D61E5" w:rsidRPr="007B6399" w:rsidRDefault="003D61E5" w:rsidP="0055496E">
            <w:pPr>
              <w:spacing w:line="360" w:lineRule="auto"/>
              <w:rPr>
                <w:rFonts w:ascii="Arial" w:eastAsiaTheme="minorHAnsi" w:hAnsi="Arial" w:cs="Arial"/>
                <w:lang w:eastAsia="en-US"/>
                <w14:ligatures w14:val="standardContextual"/>
              </w:rPr>
            </w:pPr>
            <w:r w:rsidRPr="007B6399">
              <w:rPr>
                <w:rFonts w:ascii="Arial" w:eastAsiaTheme="minorHAnsi" w:hAnsi="Arial" w:cs="Arial"/>
                <w:lang w:eastAsia="en-US"/>
                <w14:ligatures w14:val="standardContextual"/>
              </w:rPr>
              <w:t>Separator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E54FC" w14:textId="77777777" w:rsidR="003D61E5" w:rsidRPr="007B6399" w:rsidRDefault="003D61E5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05D64AE4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FA27FED" w14:textId="7A89DFAB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2.1.</w:t>
            </w:r>
            <w:r w:rsidR="003D61E5" w:rsidRPr="007B6399">
              <w:rPr>
                <w:rFonts w:ascii="Arial" w:hAnsi="Arial" w:cs="Arial"/>
                <w:lang w:eastAsia="en-US"/>
              </w:rPr>
              <w:t>6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25C38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Próby szczelności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68C83B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7C53A4" w:rsidRPr="007B6399" w14:paraId="79D443EE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40CD09B4" w14:textId="350605EC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 xml:space="preserve">2.2 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4FA1B28" w14:textId="3F76CFCE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Sieć wodociągowa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59F07C0F" w14:textId="77777777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</w:p>
        </w:tc>
      </w:tr>
      <w:tr w:rsidR="007C53A4" w:rsidRPr="007B6399" w14:paraId="2B438A88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C1726A1" w14:textId="273FAD92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2.2.1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1C9E7" w14:textId="37AF6F1A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Rurociąg  z rur z litego polietylenowych Ø 110 mm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B6D7A" w14:textId="77777777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7C53A4" w:rsidRPr="007B6399" w14:paraId="006D46A8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96D6BF3" w14:textId="5F17986E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2.2.2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31076" w14:textId="508A779D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Próby szczelności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B47C5" w14:textId="77777777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4C918309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903BCF0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roboty w branży sanitarnej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6F73E7D3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2FCB" w:rsidRPr="007B6399" w14:paraId="4018826D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55CD401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3</w:t>
            </w:r>
          </w:p>
        </w:tc>
        <w:tc>
          <w:tcPr>
            <w:tcW w:w="8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53DD4C6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elektrycznej</w:t>
            </w:r>
          </w:p>
        </w:tc>
      </w:tr>
      <w:tr w:rsidR="007C53A4" w:rsidRPr="007B6399" w14:paraId="0EAF3126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DCD9605" w14:textId="0D6B19F2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10646" w14:textId="0ECD6ED5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 xml:space="preserve">Usunięcie kolizji – demontaż sieci </w:t>
            </w:r>
            <w:proofErr w:type="spellStart"/>
            <w:r w:rsidRPr="007B6399">
              <w:rPr>
                <w:rFonts w:ascii="Arial" w:hAnsi="Arial" w:cs="Arial"/>
                <w:lang w:eastAsia="en-US"/>
              </w:rPr>
              <w:t>Nn</w:t>
            </w:r>
            <w:proofErr w:type="spellEnd"/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77B5" w14:textId="77777777" w:rsidR="007C53A4" w:rsidRPr="007B6399" w:rsidRDefault="007C53A4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5D58995E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75068EA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3.2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D5A04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Budowa linii kablowej oświetlenia  kablem YAKXS4x25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2209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5EA4A921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B008F8E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3.3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8FFD5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Słupy oświetleniowe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7131A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652A4730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6DF94B46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3.4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9B90A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Oprawy oświetleniowe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C6ACE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61B995E8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1D6F8B2" w14:textId="03FD9D7A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3.</w:t>
            </w:r>
            <w:r w:rsidR="007C53A4" w:rsidRPr="007B6399">
              <w:rPr>
                <w:rFonts w:ascii="Arial" w:hAnsi="Arial" w:cs="Arial"/>
                <w:lang w:eastAsia="en-US"/>
              </w:rPr>
              <w:t>5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F6CBF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Wykonanie pomiarów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BE269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B32FCB" w:rsidRPr="007B6399" w14:paraId="314184F6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27B8D53A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roboty w branży elektrycznej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</w:tcPr>
          <w:p w14:paraId="78D8D3C7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</w:p>
        </w:tc>
      </w:tr>
      <w:tr w:rsidR="00B32FCB" w:rsidRPr="007B6399" w14:paraId="03A8C21C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39969B06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/>
                <w:bCs/>
                <w:lang w:eastAsia="en-US"/>
              </w:rPr>
            </w:pPr>
            <w:r w:rsidRPr="007B6399">
              <w:rPr>
                <w:rFonts w:ascii="Arial" w:hAnsi="Arial" w:cs="Arial"/>
                <w:b/>
                <w:bCs/>
                <w:lang w:eastAsia="en-US"/>
              </w:rPr>
              <w:t>4</w:t>
            </w:r>
          </w:p>
        </w:tc>
        <w:tc>
          <w:tcPr>
            <w:tcW w:w="83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61C5FDDC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highlight w:val="lightGray"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Roboty branży teletechnicznej</w:t>
            </w:r>
          </w:p>
        </w:tc>
      </w:tr>
      <w:tr w:rsidR="00B32FCB" w:rsidRPr="007B6399" w14:paraId="0BAE8EEF" w14:textId="77777777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7C2B4FD6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4.1</w:t>
            </w:r>
          </w:p>
        </w:tc>
        <w:tc>
          <w:tcPr>
            <w:tcW w:w="65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2B044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bCs/>
                <w:lang w:eastAsia="en-US"/>
              </w:rPr>
            </w:pPr>
            <w:r w:rsidRPr="007B6399">
              <w:rPr>
                <w:rFonts w:ascii="Arial" w:hAnsi="Arial" w:cs="Arial"/>
                <w:bCs/>
                <w:lang w:eastAsia="en-US"/>
              </w:rPr>
              <w:t>Przebudowa telekomunikacyjnej kanalizacji kablowej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0ED5C" w14:textId="77777777" w:rsidR="00B32FCB" w:rsidRPr="007B6399" w:rsidRDefault="00B32FCB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</w:p>
        </w:tc>
      </w:tr>
      <w:tr w:rsidR="00F17310" w:rsidRPr="007B6399" w14:paraId="796AF43A" w14:textId="6479CB6F" w:rsidTr="00F17310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91A84F2" w14:textId="0A65EF4A" w:rsidR="00F17310" w:rsidRPr="007B6399" w:rsidRDefault="00F17310" w:rsidP="0055496E">
            <w:pPr>
              <w:spacing w:line="360" w:lineRule="auto"/>
              <w:rPr>
                <w:rFonts w:ascii="Arial" w:hAnsi="Arial" w:cs="Arial"/>
                <w:lang w:eastAsia="en-US"/>
              </w:rPr>
            </w:pPr>
            <w:r w:rsidRPr="007B6399">
              <w:rPr>
                <w:rFonts w:ascii="Arial" w:hAnsi="Arial" w:cs="Arial"/>
                <w:lang w:eastAsia="en-US"/>
              </w:rPr>
              <w:t>5.</w:t>
            </w:r>
          </w:p>
        </w:tc>
        <w:tc>
          <w:tcPr>
            <w:tcW w:w="6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E586E7F" w14:textId="77777777" w:rsidR="00F17310" w:rsidRPr="007B6399" w:rsidRDefault="00F17310" w:rsidP="0055496E">
            <w:pPr>
              <w:spacing w:line="360" w:lineRule="auto"/>
              <w:rPr>
                <w:rFonts w:ascii="Arial" w:hAnsi="Arial" w:cs="Arial"/>
                <w:b/>
                <w:bCs/>
                <w:lang w:eastAsia="en-US"/>
              </w:rPr>
            </w:pPr>
            <w:r w:rsidRPr="007B6399">
              <w:rPr>
                <w:rFonts w:ascii="Arial" w:hAnsi="Arial" w:cs="Arial"/>
                <w:b/>
                <w:bCs/>
                <w:lang w:eastAsia="en-US"/>
              </w:rPr>
              <w:t>Dokumentacja powykonawcza</w:t>
            </w:r>
          </w:p>
        </w:tc>
        <w:tc>
          <w:tcPr>
            <w:tcW w:w="18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2F7E42A8" w14:textId="19AA1E48" w:rsidR="00F17310" w:rsidRPr="007B6399" w:rsidRDefault="00F17310" w:rsidP="00F17310">
            <w:pPr>
              <w:spacing w:line="360" w:lineRule="auto"/>
              <w:rPr>
                <w:rFonts w:ascii="Arial" w:hAnsi="Arial" w:cs="Arial"/>
                <w:b/>
                <w:bCs/>
                <w:lang w:eastAsia="en-US"/>
              </w:rPr>
            </w:pPr>
          </w:p>
        </w:tc>
      </w:tr>
      <w:tr w:rsidR="00B32FCB" w:rsidRPr="007B6399" w14:paraId="27B2033A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0DC0E05A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  WARTOŚĆ   NETTO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3B6B8AA1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2FCB" w:rsidRPr="007B6399" w14:paraId="3B287577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73329F82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t>RAZEM   WARTOŚĆ   VAT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781E3D74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  <w:tr w:rsidR="00B32FCB" w:rsidRPr="007B6399" w14:paraId="4F97A300" w14:textId="77777777" w:rsidTr="00F17310">
        <w:tc>
          <w:tcPr>
            <w:tcW w:w="72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  <w:hideMark/>
          </w:tcPr>
          <w:p w14:paraId="1A2F267B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  <w:r w:rsidRPr="007B6399">
              <w:rPr>
                <w:rFonts w:ascii="Arial" w:hAnsi="Arial" w:cs="Arial"/>
                <w:b/>
                <w:lang w:eastAsia="en-US"/>
              </w:rPr>
              <w:lastRenderedPageBreak/>
              <w:t>RAZEM   WARTOŚĆ   BRUTTO</w:t>
            </w:r>
          </w:p>
        </w:tc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14:paraId="1DE404C4" w14:textId="77777777" w:rsidR="00B32FCB" w:rsidRPr="007B6399" w:rsidRDefault="00B32FCB" w:rsidP="0055496E">
            <w:pPr>
              <w:spacing w:line="360" w:lineRule="auto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330CE6AA" w14:textId="77777777" w:rsidR="00B32FCB" w:rsidRPr="007B6399" w:rsidRDefault="00B32FCB" w:rsidP="00B32FCB">
      <w:pPr>
        <w:ind w:firstLine="708"/>
        <w:rPr>
          <w:rFonts w:ascii="Arial" w:hAnsi="Arial" w:cs="Arial"/>
        </w:rPr>
      </w:pPr>
    </w:p>
    <w:p w14:paraId="33F4C4A2" w14:textId="77777777" w:rsidR="00F17310" w:rsidRPr="007B6399" w:rsidRDefault="00F17310" w:rsidP="00F17310">
      <w:pPr>
        <w:rPr>
          <w:rFonts w:ascii="Arial" w:hAnsi="Arial" w:cs="Arial"/>
        </w:rPr>
      </w:pPr>
    </w:p>
    <w:p w14:paraId="50284421" w14:textId="77777777" w:rsidR="00F17310" w:rsidRPr="007B6399" w:rsidRDefault="00F17310" w:rsidP="00F17310">
      <w:pPr>
        <w:rPr>
          <w:rFonts w:ascii="Arial" w:hAnsi="Arial" w:cs="Arial"/>
        </w:rPr>
      </w:pPr>
      <w:r w:rsidRPr="007B6399">
        <w:rPr>
          <w:rFonts w:ascii="Arial" w:hAnsi="Arial" w:cs="Arial"/>
        </w:rPr>
        <w:t>UWAGA!</w:t>
      </w:r>
    </w:p>
    <w:p w14:paraId="33CA988E" w14:textId="77777777" w:rsidR="00F17310" w:rsidRPr="007B6399" w:rsidRDefault="00F17310" w:rsidP="00F17310">
      <w:pPr>
        <w:rPr>
          <w:rFonts w:ascii="Arial" w:hAnsi="Arial" w:cs="Arial"/>
        </w:rPr>
      </w:pPr>
    </w:p>
    <w:p w14:paraId="7E4B4F02" w14:textId="6AB439B4" w:rsidR="00F17310" w:rsidRPr="007B6399" w:rsidRDefault="00F17310" w:rsidP="00F17310">
      <w:pPr>
        <w:spacing w:line="276" w:lineRule="auto"/>
        <w:jc w:val="both"/>
        <w:rPr>
          <w:rFonts w:ascii="Arial" w:hAnsi="Arial" w:cs="Arial"/>
        </w:rPr>
      </w:pPr>
      <w:r w:rsidRPr="007B6399">
        <w:rPr>
          <w:rFonts w:ascii="Arial" w:hAnsi="Arial" w:cs="Arial"/>
        </w:rPr>
        <w:t xml:space="preserve">Tabela służy jako element pomocniczy do obliczenia ceny oferty, ale nie stanowi załącznika składanego wraz z ofertą. </w:t>
      </w:r>
    </w:p>
    <w:p w14:paraId="2A22EE3F" w14:textId="77777777" w:rsidR="00F17310" w:rsidRPr="007B6399" w:rsidRDefault="00F17310" w:rsidP="00F17310">
      <w:pPr>
        <w:spacing w:line="276" w:lineRule="auto"/>
        <w:jc w:val="both"/>
        <w:rPr>
          <w:rFonts w:ascii="Arial" w:hAnsi="Arial" w:cs="Arial"/>
          <w:b/>
          <w:bCs/>
          <w:u w:val="single"/>
        </w:rPr>
      </w:pPr>
      <w:r w:rsidRPr="007B6399">
        <w:rPr>
          <w:rFonts w:ascii="Arial" w:hAnsi="Arial" w:cs="Arial"/>
          <w:b/>
          <w:bCs/>
        </w:rPr>
        <w:t>Tabelę elementów scalonych złoży Wykonawca, którego oferta zostanie wybrana jako najkorzystniejsza przed zawarciem umowy</w:t>
      </w:r>
    </w:p>
    <w:p w14:paraId="56B68AB9" w14:textId="77777777" w:rsidR="00F17310" w:rsidRPr="007B6399" w:rsidRDefault="00F17310" w:rsidP="00B32FCB">
      <w:pPr>
        <w:ind w:firstLine="708"/>
        <w:rPr>
          <w:rFonts w:ascii="Arial" w:hAnsi="Arial" w:cs="Arial"/>
        </w:rPr>
      </w:pPr>
    </w:p>
    <w:sectPr w:rsidR="00F17310" w:rsidRPr="007B6399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CF8107" w14:textId="77777777" w:rsidR="002672FF" w:rsidRDefault="002672FF" w:rsidP="002672FF">
      <w:r>
        <w:separator/>
      </w:r>
    </w:p>
  </w:endnote>
  <w:endnote w:type="continuationSeparator" w:id="0">
    <w:p w14:paraId="5125CEB0" w14:textId="77777777" w:rsidR="002672FF" w:rsidRDefault="002672FF" w:rsidP="0026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08A829" w14:textId="77777777" w:rsidR="002672FF" w:rsidRDefault="002672FF" w:rsidP="002672FF">
      <w:r>
        <w:separator/>
      </w:r>
    </w:p>
  </w:footnote>
  <w:footnote w:type="continuationSeparator" w:id="0">
    <w:p w14:paraId="0C215728" w14:textId="77777777" w:rsidR="002672FF" w:rsidRDefault="002672FF" w:rsidP="00267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466A3B" w14:textId="2E2F0328" w:rsidR="002672FF" w:rsidRDefault="002672FF">
    <w:pPr>
      <w:pStyle w:val="Nagwek"/>
    </w:pPr>
    <w:r w:rsidRPr="002672FF">
      <w:rPr>
        <w:noProof/>
      </w:rPr>
      <w:drawing>
        <wp:inline distT="0" distB="0" distL="0" distR="0" wp14:anchorId="480B7125" wp14:editId="14702B04">
          <wp:extent cx="3566160" cy="609600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66160" cy="60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5AD5"/>
    <w:rsid w:val="00015B68"/>
    <w:rsid w:val="0007335A"/>
    <w:rsid w:val="001B55B7"/>
    <w:rsid w:val="001C552F"/>
    <w:rsid w:val="00245B49"/>
    <w:rsid w:val="00246115"/>
    <w:rsid w:val="002672FF"/>
    <w:rsid w:val="002A7C27"/>
    <w:rsid w:val="0032594C"/>
    <w:rsid w:val="00340B74"/>
    <w:rsid w:val="003D61E5"/>
    <w:rsid w:val="00427D10"/>
    <w:rsid w:val="00485B26"/>
    <w:rsid w:val="00577A6B"/>
    <w:rsid w:val="00636821"/>
    <w:rsid w:val="007B6399"/>
    <w:rsid w:val="007C53A4"/>
    <w:rsid w:val="00866AB6"/>
    <w:rsid w:val="0087236D"/>
    <w:rsid w:val="008D1668"/>
    <w:rsid w:val="009261AB"/>
    <w:rsid w:val="009771EB"/>
    <w:rsid w:val="00987DF6"/>
    <w:rsid w:val="009A1F79"/>
    <w:rsid w:val="00AD3D58"/>
    <w:rsid w:val="00B32FCB"/>
    <w:rsid w:val="00B45CE7"/>
    <w:rsid w:val="00C22293"/>
    <w:rsid w:val="00C37042"/>
    <w:rsid w:val="00C708EF"/>
    <w:rsid w:val="00E45AD5"/>
    <w:rsid w:val="00F002A1"/>
    <w:rsid w:val="00F121B4"/>
    <w:rsid w:val="00F17310"/>
    <w:rsid w:val="00F477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5AA44FD6"/>
  <w15:chartTrackingRefBased/>
  <w15:docId w15:val="{452343F7-B576-463F-AAD7-F93F6B681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45AD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E45AD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">
    <w:name w:val="Treść"/>
    <w:rsid w:val="009261AB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after="0" w:line="240" w:lineRule="auto"/>
    </w:pPr>
    <w:rPr>
      <w:rFonts w:ascii="Arial" w:eastAsia="Arial Unicode MS" w:hAnsi="Arial" w:cs="Arial"/>
      <w:color w:val="000000"/>
      <w:kern w:val="0"/>
      <w:sz w:val="20"/>
      <w:szCs w:val="20"/>
      <w:u w:color="000000"/>
      <w:lang w:eastAsia="pl-PL"/>
      <w14:ligatures w14:val="none"/>
    </w:rPr>
  </w:style>
  <w:style w:type="paragraph" w:styleId="Tekstpodstawowy">
    <w:name w:val="Body Text"/>
    <w:basedOn w:val="Normalny"/>
    <w:link w:val="TekstpodstawowyZnak"/>
    <w:uiPriority w:val="99"/>
    <w:rsid w:val="009261AB"/>
    <w:pPr>
      <w:widowControl w:val="0"/>
      <w:pBdr>
        <w:top w:val="none" w:sz="96" w:space="31" w:color="FFFFFF" w:frame="1"/>
        <w:left w:val="none" w:sz="96" w:space="31" w:color="FFFFFF" w:frame="1"/>
        <w:bottom w:val="none" w:sz="96" w:space="31" w:color="FFFFFF" w:frame="1"/>
        <w:right w:val="none" w:sz="96" w:space="31" w:color="FFFFFF" w:frame="1"/>
        <w:bar w:val="none" w:sz="0" w:color="000000"/>
      </w:pBdr>
      <w:spacing w:line="360" w:lineRule="auto"/>
      <w:jc w:val="both"/>
    </w:pPr>
    <w:rPr>
      <w:rFonts w:ascii="Arial Unicode MS" w:eastAsia="Arial Unicode MS" w:hAnsi="Arial Unicode MS" w:cs="Arial Unicode MS"/>
      <w:color w:val="000000"/>
      <w:sz w:val="24"/>
      <w:szCs w:val="24"/>
      <w:u w:color="00000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261AB"/>
    <w:rPr>
      <w:rFonts w:ascii="Arial Unicode MS" w:eastAsia="Arial Unicode MS" w:hAnsi="Arial Unicode MS" w:cs="Arial Unicode MS"/>
      <w:color w:val="000000"/>
      <w:kern w:val="0"/>
      <w:sz w:val="24"/>
      <w:szCs w:val="24"/>
      <w:u w:color="00000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2672F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672FF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2672F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672FF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53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</TotalTime>
  <Pages>3</Pages>
  <Words>409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Niemierzycka</dc:creator>
  <cp:keywords/>
  <dc:description/>
  <cp:lastModifiedBy>Katarzyna Pszczółkowska</cp:lastModifiedBy>
  <cp:revision>18</cp:revision>
  <dcterms:created xsi:type="dcterms:W3CDTF">2023-09-18T11:42:00Z</dcterms:created>
  <dcterms:modified xsi:type="dcterms:W3CDTF">2026-06-08T12:55:00Z</dcterms:modified>
</cp:coreProperties>
</file>