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Załącznik nr 1</w:t>
      </w:r>
      <w:r w:rsidR="003E1C29">
        <w:rPr>
          <w:rFonts w:ascii="Arial" w:hAnsi="Arial" w:cs="Arial"/>
          <w:sz w:val="24"/>
          <w:szCs w:val="24"/>
        </w:rPr>
        <w:t>0b</w:t>
      </w:r>
      <w:r w:rsidRPr="00A05396">
        <w:rPr>
          <w:rFonts w:ascii="Arial" w:hAnsi="Arial" w:cs="Arial"/>
          <w:sz w:val="24"/>
          <w:szCs w:val="24"/>
        </w:rPr>
        <w:t xml:space="preserve"> do formularza oferty</w:t>
      </w:r>
    </w:p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:rsidR="0050758D" w:rsidRDefault="00A05396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 w:rsidR="0050758D">
        <w:rPr>
          <w:rFonts w:eastAsia="Times New Roman"/>
          <w:b/>
          <w:sz w:val="24"/>
          <w:szCs w:val="24"/>
        </w:rPr>
        <w:t xml:space="preserve">odcinka </w:t>
      </w:r>
      <w:r w:rsidRPr="00A05396">
        <w:rPr>
          <w:rFonts w:eastAsia="Times New Roman"/>
          <w:b/>
          <w:sz w:val="24"/>
          <w:szCs w:val="24"/>
        </w:rPr>
        <w:t xml:space="preserve">ul. </w:t>
      </w:r>
      <w:r w:rsidR="00605352">
        <w:rPr>
          <w:rFonts w:eastAsia="Times New Roman"/>
          <w:b/>
          <w:sz w:val="24"/>
          <w:szCs w:val="24"/>
        </w:rPr>
        <w:t>Żeromskiego</w:t>
      </w:r>
      <w:r w:rsidRPr="00A05396">
        <w:rPr>
          <w:rFonts w:eastAsia="Times New Roman"/>
          <w:b/>
          <w:sz w:val="24"/>
          <w:szCs w:val="24"/>
        </w:rPr>
        <w:t xml:space="preserve"> w Ciechanowie </w:t>
      </w:r>
    </w:p>
    <w:p w:rsidR="00605352" w:rsidRDefault="00A05396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(od ul. </w:t>
      </w:r>
      <w:r w:rsidR="00605352">
        <w:rPr>
          <w:rFonts w:eastAsia="Times New Roman"/>
          <w:b/>
          <w:sz w:val="24"/>
          <w:szCs w:val="24"/>
        </w:rPr>
        <w:t>Letniej do M. Dąbrowskiej)</w:t>
      </w:r>
      <w:r w:rsidRPr="00A05396">
        <w:rPr>
          <w:rFonts w:eastAsia="Times New Roman"/>
          <w:b/>
          <w:sz w:val="24"/>
          <w:szCs w:val="24"/>
        </w:rPr>
        <w:t xml:space="preserve"> </w:t>
      </w:r>
    </w:p>
    <w:p w:rsidR="00605352" w:rsidRDefault="00605352" w:rsidP="00A05396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A05396" w:rsidRDefault="00761433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</w:t>
      </w:r>
      <w:r w:rsidR="00605352">
        <w:rPr>
          <w:rFonts w:eastAsia="Times New Roman"/>
          <w:b/>
          <w:sz w:val="24"/>
          <w:szCs w:val="24"/>
        </w:rPr>
        <w:t xml:space="preserve"> </w:t>
      </w:r>
      <w:r w:rsidR="008325C8">
        <w:rPr>
          <w:rFonts w:eastAsia="Times New Roman"/>
          <w:b/>
          <w:sz w:val="24"/>
          <w:szCs w:val="24"/>
        </w:rPr>
        <w:t>II</w:t>
      </w:r>
    </w:p>
    <w:p w:rsidR="00A05396" w:rsidRPr="00A05396" w:rsidRDefault="00A05396" w:rsidP="00A05396">
      <w:pPr>
        <w:jc w:val="center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FORMULARZ CENOWY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>-</w:t>
      </w:r>
      <w:r w:rsidRPr="00A05396">
        <w:rPr>
          <w:rFonts w:ascii="Arial" w:hAnsi="Arial" w:cs="Arial"/>
          <w:szCs w:val="24"/>
        </w:rPr>
        <w:tab/>
        <w:t>stawka roboczogodziny r-g netto</w:t>
      </w:r>
      <w:r w:rsidRPr="00A05396">
        <w:rPr>
          <w:rFonts w:ascii="Arial" w:hAnsi="Arial" w:cs="Arial"/>
          <w:szCs w:val="24"/>
        </w:rPr>
        <w:tab/>
        <w:t>…………… zł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koszty pośrednie Kp od R i S </w:t>
      </w:r>
      <w:r w:rsidRPr="00A05396">
        <w:rPr>
          <w:rFonts w:ascii="Arial" w:hAnsi="Arial" w:cs="Arial"/>
          <w:szCs w:val="24"/>
        </w:rPr>
        <w:tab/>
        <w:t>……………%</w:t>
      </w:r>
    </w:p>
    <w:p w:rsidR="00A05396" w:rsidRDefault="00A05396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zysk od Kp, R i S </w:t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  <w:t>…………… %</w:t>
      </w:r>
    </w:p>
    <w:p w:rsidR="00605352" w:rsidRDefault="00605352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</w:p>
    <w:tbl>
      <w:tblPr>
        <w:tblStyle w:val="Tabela-Siatka"/>
        <w:tblW w:w="9312" w:type="dxa"/>
        <w:tblInd w:w="426" w:type="dxa"/>
        <w:tblLook w:val="04A0" w:firstRow="1" w:lastRow="0" w:firstColumn="1" w:lastColumn="0" w:noHBand="0" w:noVBand="1"/>
      </w:tblPr>
      <w:tblGrid>
        <w:gridCol w:w="551"/>
        <w:gridCol w:w="1286"/>
        <w:gridCol w:w="2793"/>
        <w:gridCol w:w="1201"/>
        <w:gridCol w:w="1202"/>
        <w:gridCol w:w="1072"/>
        <w:gridCol w:w="1207"/>
      </w:tblGrid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Lp.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Podstawa</w:t>
            </w:r>
          </w:p>
        </w:tc>
        <w:tc>
          <w:tcPr>
            <w:tcW w:w="2793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Opis</w:t>
            </w:r>
          </w:p>
        </w:tc>
        <w:tc>
          <w:tcPr>
            <w:tcW w:w="1201" w:type="dxa"/>
          </w:tcPr>
          <w:p w:rsid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Jedn.</w:t>
            </w:r>
          </w:p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przedm.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Ilość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Cena jedn.</w:t>
            </w: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Wartość</w:t>
            </w: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2-31 0812-03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Rozebranie ław pod krawężniki z betonu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21.00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0806-02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Rozebranie krawężników betonowych na podsypce cementowo-piaskowej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350.00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4-01 0108-11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42.00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Wywiezienie gruzu z terenu rozbiórki przy mechanicznym załadowaniu i wyładowaniu samochodem samowyładowczym - dodatek za każdy następny rozpoczęty 1 km -dalsze 2km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42.00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2-31 0402-04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Ława pod krawężniki betonowa z oporem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26.25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6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0401-02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Krawężniki betonowe wystające o wymiarach 20x30 cm bez ław na podsypce piaskowej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350.00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7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2-31 0402-04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Ława pod krawężniki betonowa z oporem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0.36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8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2-31 0403-05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Krawężniki betonowe wtopione o wymiarach 12x25 cm na podsypce cementowo-piaskowej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6.00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9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0107-03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 xml:space="preserve">Wyrównanie istniejącej podbudowy mieszanką </w:t>
            </w:r>
            <w:r w:rsidRPr="00406E62">
              <w:rPr>
                <w:rFonts w:ascii="Arial" w:hAnsi="Arial" w:cs="Arial"/>
                <w:szCs w:val="24"/>
              </w:rPr>
              <w:lastRenderedPageBreak/>
              <w:t>betonową zagęszczaną mechanicznie o gr. do 10 cm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lastRenderedPageBreak/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10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1103-01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Remonty cząstkowe nawierzchni z kostki kamiennej nieregularnej wysokości 6 cm na podsypce piaskowej i ze spoinami wypełnionymi piaskiem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AT-03 0102-02-analogia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Roboty remontowe - frezowanie nawierzchni bitumicznej o gr. 4 cm z wywozem materiału z rozbiórki na odl. do 1 km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12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Wywiezienie gruzu z terenu rozbiórki przy mechanicznym załadowaniu i wyładowaniu samochodem samowyładowczym - dodatek za każdy następny rozpoczęty 1 km (masa mineralno asfaltowa z frezowania) - dalsze 2 km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44.00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13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1005-06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Oczyszczenie mechaniczne nawierzchni drogowych bitumicznych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14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Skropienie emulsją asfatową nawierzchni drogowych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15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0108-02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Wyrównanie istniejącej podbudowy mieszanką mineralno-bitumiczną asfaltową mechaniczne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t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78.75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16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Skropienie emulsją asfatową nawierzchni drogowych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17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0309-03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Nawierzchnie z mieszanek mineralno-bitumicznych asfaltowych o grubości po zagęszczeniu 4 cm (warstwa ścieralna )  dla ruchu KR 3 i KR 4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1100.00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18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 xml:space="preserve">KNNR 6 </w:t>
            </w:r>
            <w:r w:rsidRPr="00406E62">
              <w:rPr>
                <w:rFonts w:ascii="Arial" w:hAnsi="Arial" w:cs="Arial"/>
                <w:szCs w:val="24"/>
              </w:rPr>
              <w:lastRenderedPageBreak/>
              <w:t>1305-01 - kalk. własna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lastRenderedPageBreak/>
              <w:t xml:space="preserve">Regulacja pionowa </w:t>
            </w:r>
            <w:r w:rsidRPr="00406E62">
              <w:rPr>
                <w:rFonts w:ascii="Arial" w:hAnsi="Arial" w:cs="Arial"/>
                <w:szCs w:val="24"/>
              </w:rPr>
              <w:lastRenderedPageBreak/>
              <w:t>studzienek dla urządzeń podziemnych poprzez założenie ramek dystansowych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lastRenderedPageBreak/>
              <w:t>szt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19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1305-01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Regulacja pionowa krat dla urządzeń podziemnych- założenie pierścieni dystansowych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szt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3.00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406E62" w:rsidRPr="00406E62" w:rsidTr="00406E62">
        <w:tc>
          <w:tcPr>
            <w:tcW w:w="55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20</w:t>
            </w:r>
          </w:p>
        </w:tc>
        <w:tc>
          <w:tcPr>
            <w:tcW w:w="1286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KNNR 6 0705-07</w:t>
            </w:r>
          </w:p>
        </w:tc>
        <w:tc>
          <w:tcPr>
            <w:tcW w:w="2793" w:type="dxa"/>
          </w:tcPr>
          <w:p w:rsidR="00406E62" w:rsidRPr="00406E62" w:rsidRDefault="00406E62" w:rsidP="00406E62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Oznakowanie poziome jezdni farbą chlorokauczukową - strzałki i inne symbole malowane ręcznie - P12</w:t>
            </w:r>
          </w:p>
        </w:tc>
        <w:tc>
          <w:tcPr>
            <w:tcW w:w="1201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120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406E62">
              <w:rPr>
                <w:rFonts w:ascii="Arial" w:hAnsi="Arial" w:cs="Arial"/>
                <w:szCs w:val="24"/>
              </w:rPr>
              <w:t>4.00</w:t>
            </w:r>
          </w:p>
        </w:tc>
        <w:tc>
          <w:tcPr>
            <w:tcW w:w="1072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207" w:type="dxa"/>
          </w:tcPr>
          <w:p w:rsidR="00406E62" w:rsidRPr="00406E62" w:rsidRDefault="00406E62" w:rsidP="00506612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6065E0" w:rsidRPr="00A05396" w:rsidTr="00AF50CC">
        <w:tc>
          <w:tcPr>
            <w:tcW w:w="551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6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93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RAZEM:</w:t>
            </w:r>
          </w:p>
        </w:tc>
        <w:tc>
          <w:tcPr>
            <w:tcW w:w="4682" w:type="dxa"/>
            <w:gridSpan w:val="4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065E0" w:rsidRPr="00A05396" w:rsidTr="00641383">
        <w:tc>
          <w:tcPr>
            <w:tcW w:w="551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6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93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4682" w:type="dxa"/>
            <w:gridSpan w:val="4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065E0" w:rsidRPr="00A05396" w:rsidTr="006E55FE">
        <w:tc>
          <w:tcPr>
            <w:tcW w:w="551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6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93" w:type="dxa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OGÓŁEM:</w:t>
            </w:r>
          </w:p>
        </w:tc>
        <w:tc>
          <w:tcPr>
            <w:tcW w:w="4682" w:type="dxa"/>
            <w:gridSpan w:val="4"/>
          </w:tcPr>
          <w:p w:rsidR="006065E0" w:rsidRPr="00A05396" w:rsidRDefault="006065E0" w:rsidP="00DE6D4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BCF" w:rsidRDefault="00F10BCF" w:rsidP="00F10BCF">
      <w:pPr>
        <w:spacing w:after="0"/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50758D" w:rsidRDefault="0050758D" w:rsidP="00A05396">
      <w:pPr>
        <w:rPr>
          <w:rFonts w:ascii="Arial" w:hAnsi="Arial" w:cs="Arial"/>
          <w:sz w:val="24"/>
          <w:szCs w:val="24"/>
        </w:rPr>
      </w:pPr>
    </w:p>
    <w:p w:rsidR="0050758D" w:rsidRDefault="0050758D" w:rsidP="00A05396">
      <w:pPr>
        <w:rPr>
          <w:rFonts w:ascii="Arial" w:hAnsi="Arial" w:cs="Arial"/>
          <w:sz w:val="24"/>
          <w:szCs w:val="24"/>
        </w:rPr>
      </w:pPr>
    </w:p>
    <w:p w:rsidR="0050758D" w:rsidRDefault="0050758D" w:rsidP="00A05396">
      <w:pPr>
        <w:rPr>
          <w:rFonts w:ascii="Arial" w:hAnsi="Arial" w:cs="Arial"/>
          <w:sz w:val="24"/>
          <w:szCs w:val="24"/>
        </w:rPr>
      </w:pPr>
    </w:p>
    <w:p w:rsidR="00605352" w:rsidRDefault="00605352" w:rsidP="00A05396">
      <w:pPr>
        <w:rPr>
          <w:rFonts w:ascii="Arial" w:hAnsi="Arial" w:cs="Arial"/>
          <w:sz w:val="24"/>
          <w:szCs w:val="24"/>
        </w:rPr>
      </w:pPr>
    </w:p>
    <w:p w:rsidR="00406E62" w:rsidRDefault="00406E62" w:rsidP="00826325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</w:p>
    <w:p w:rsidR="00826325" w:rsidRPr="00826325" w:rsidRDefault="00826325" w:rsidP="00826325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26325">
        <w:rPr>
          <w:rFonts w:ascii="Times New Roman" w:hAnsi="Times New Roman" w:cs="Times New Roman"/>
          <w:b/>
          <w:sz w:val="24"/>
          <w:szCs w:val="24"/>
        </w:rPr>
        <w:t>Załączn</w:t>
      </w:r>
      <w:r w:rsidR="00F10BCF">
        <w:rPr>
          <w:rFonts w:ascii="Times New Roman" w:hAnsi="Times New Roman" w:cs="Times New Roman"/>
          <w:b/>
          <w:sz w:val="24"/>
          <w:szCs w:val="24"/>
        </w:rPr>
        <w:t>i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k Nr </w:t>
      </w:r>
      <w:r w:rsidR="003E1C29">
        <w:rPr>
          <w:rFonts w:ascii="Times New Roman" w:hAnsi="Times New Roman" w:cs="Times New Roman"/>
          <w:b/>
          <w:sz w:val="24"/>
          <w:szCs w:val="24"/>
        </w:rPr>
        <w:t>11b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 do formularza oferty</w:t>
      </w:r>
    </w:p>
    <w:p w:rsidR="00826325" w:rsidRPr="00826325" w:rsidRDefault="00826325" w:rsidP="00826325">
      <w:pPr>
        <w:spacing w:line="259" w:lineRule="auto"/>
        <w:rPr>
          <w:rFonts w:ascii="Times New Roman" w:hAnsi="Times New Roman" w:cs="Times New Roman"/>
          <w:sz w:val="24"/>
          <w:szCs w:val="24"/>
        </w:rPr>
      </w:pPr>
    </w:p>
    <w:p w:rsidR="0050758D" w:rsidRDefault="00605352" w:rsidP="00605352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 w:rsidR="0050758D">
        <w:rPr>
          <w:rFonts w:eastAsia="Times New Roman"/>
          <w:b/>
          <w:sz w:val="24"/>
          <w:szCs w:val="24"/>
        </w:rPr>
        <w:t xml:space="preserve">odcinka </w:t>
      </w:r>
      <w:r w:rsidRPr="00A05396">
        <w:rPr>
          <w:rFonts w:eastAsia="Times New Roman"/>
          <w:b/>
          <w:sz w:val="24"/>
          <w:szCs w:val="24"/>
        </w:rPr>
        <w:t xml:space="preserve">ul. </w:t>
      </w:r>
      <w:r>
        <w:rPr>
          <w:rFonts w:eastAsia="Times New Roman"/>
          <w:b/>
          <w:sz w:val="24"/>
          <w:szCs w:val="24"/>
        </w:rPr>
        <w:t>Żeromskiego</w:t>
      </w:r>
      <w:r w:rsidRPr="00A05396">
        <w:rPr>
          <w:rFonts w:eastAsia="Times New Roman"/>
          <w:b/>
          <w:sz w:val="24"/>
          <w:szCs w:val="24"/>
        </w:rPr>
        <w:t xml:space="preserve"> w Ciechanowie</w:t>
      </w:r>
    </w:p>
    <w:p w:rsidR="00605352" w:rsidRDefault="00605352" w:rsidP="00605352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 (od ul. </w:t>
      </w:r>
      <w:r w:rsidR="0050758D">
        <w:rPr>
          <w:rFonts w:eastAsia="Times New Roman"/>
          <w:b/>
          <w:sz w:val="24"/>
          <w:szCs w:val="24"/>
        </w:rPr>
        <w:t>Letniej do M. Dąbrowskiej)</w:t>
      </w:r>
      <w:r w:rsidRPr="00A05396">
        <w:rPr>
          <w:rFonts w:eastAsia="Times New Roman"/>
          <w:b/>
          <w:sz w:val="24"/>
          <w:szCs w:val="24"/>
        </w:rPr>
        <w:t xml:space="preserve"> </w:t>
      </w:r>
    </w:p>
    <w:p w:rsidR="00605352" w:rsidRDefault="00605352" w:rsidP="00605352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605352" w:rsidRDefault="008325C8" w:rsidP="00605352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II</w:t>
      </w:r>
    </w:p>
    <w:p w:rsidR="00605352" w:rsidRDefault="00605352" w:rsidP="00826325">
      <w:pPr>
        <w:spacing w:line="259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6325" w:rsidRPr="00826325" w:rsidRDefault="00826325" w:rsidP="00826325">
      <w:pPr>
        <w:spacing w:line="259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6325">
        <w:rPr>
          <w:rFonts w:ascii="Times New Roman" w:hAnsi="Times New Roman" w:cs="Times New Roman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3981"/>
        <w:gridCol w:w="709"/>
        <w:gridCol w:w="1418"/>
        <w:gridCol w:w="2126"/>
      </w:tblGrid>
      <w:tr w:rsidR="00406E62" w:rsidRPr="00406E62" w:rsidTr="00406E62">
        <w:tc>
          <w:tcPr>
            <w:tcW w:w="550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3981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709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Jm</w:t>
            </w:r>
          </w:p>
        </w:tc>
        <w:tc>
          <w:tcPr>
            <w:tcW w:w="1418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2126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406E62" w:rsidRPr="00406E62" w:rsidTr="00406E62">
        <w:tc>
          <w:tcPr>
            <w:tcW w:w="550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3981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asfalt drogowy</w:t>
            </w:r>
          </w:p>
        </w:tc>
        <w:tc>
          <w:tcPr>
            <w:tcW w:w="709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1418" w:type="dxa"/>
          </w:tcPr>
          <w:p w:rsidR="00406E62" w:rsidRPr="00406E62" w:rsidRDefault="00966587" w:rsidP="009665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06E62" w:rsidRPr="00406E62" w:rsidTr="00406E62">
        <w:tc>
          <w:tcPr>
            <w:tcW w:w="550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3981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cement portlandzki 35 zwykły bez dodatków</w:t>
            </w:r>
          </w:p>
        </w:tc>
        <w:tc>
          <w:tcPr>
            <w:tcW w:w="709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418" w:type="dxa"/>
          </w:tcPr>
          <w:p w:rsidR="00406E62" w:rsidRPr="00406E62" w:rsidRDefault="00966587" w:rsidP="009665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406E62" w:rsidRPr="00406E62" w:rsidRDefault="00406E62" w:rsidP="00AC341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deski iglaste obrzynane 25 mm kl.III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farba chlorokauczukowa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krawężnik drogowy betonowy 15x30 cm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krawężniki drogowe betonowe 12x25 cm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mieszanka mineralno-asfaltowa standard I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mieszanka mineralno-asfaltowa, standard II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olej (paliwo technologiczne)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pierścień dystansowy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ramka dystansowa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rozcieńczalnik do wyrobów chlorokauczukowych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66587" w:rsidRPr="00406E62" w:rsidTr="00406E62">
        <w:tc>
          <w:tcPr>
            <w:tcW w:w="550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Pr="00406E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3981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709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  <w:r w:rsidRPr="00406E62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1418" w:type="dxa"/>
          </w:tcPr>
          <w:p w:rsidR="00966587" w:rsidRDefault="00966587" w:rsidP="00966587">
            <w:pPr>
              <w:jc w:val="center"/>
            </w:pPr>
            <w:r w:rsidRPr="008801A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966587" w:rsidRPr="00406E62" w:rsidRDefault="00966587" w:rsidP="0096658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26325" w:rsidRDefault="00826325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06E62" w:rsidRDefault="00406E62" w:rsidP="00E930F4">
      <w:pPr>
        <w:rPr>
          <w:rFonts w:ascii="Arial" w:hAnsi="Arial" w:cs="Arial"/>
          <w:sz w:val="24"/>
          <w:szCs w:val="24"/>
        </w:rPr>
      </w:pPr>
    </w:p>
    <w:p w:rsidR="004C1995" w:rsidRPr="00826325" w:rsidRDefault="004C1995" w:rsidP="004C1995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26325">
        <w:rPr>
          <w:rFonts w:ascii="Times New Roman" w:hAnsi="Times New Roman" w:cs="Times New Roman"/>
          <w:b/>
          <w:sz w:val="24"/>
          <w:szCs w:val="24"/>
        </w:rPr>
        <w:t>Załąc</w:t>
      </w:r>
      <w:r w:rsidR="006065E0">
        <w:rPr>
          <w:rFonts w:ascii="Times New Roman" w:hAnsi="Times New Roman" w:cs="Times New Roman"/>
          <w:b/>
          <w:sz w:val="24"/>
          <w:szCs w:val="24"/>
        </w:rPr>
        <w:t>z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nik Nr </w:t>
      </w:r>
      <w:r w:rsidR="003E1C29">
        <w:rPr>
          <w:rFonts w:ascii="Times New Roman" w:hAnsi="Times New Roman" w:cs="Times New Roman"/>
          <w:b/>
          <w:sz w:val="24"/>
          <w:szCs w:val="24"/>
        </w:rPr>
        <w:t>12b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 do formularza oferty</w:t>
      </w:r>
    </w:p>
    <w:p w:rsidR="004C1995" w:rsidRPr="00826325" w:rsidRDefault="004C1995" w:rsidP="004C1995">
      <w:pPr>
        <w:spacing w:line="259" w:lineRule="auto"/>
        <w:rPr>
          <w:rFonts w:ascii="Times New Roman" w:hAnsi="Times New Roman" w:cs="Times New Roman"/>
          <w:sz w:val="24"/>
          <w:szCs w:val="24"/>
        </w:rPr>
      </w:pPr>
    </w:p>
    <w:p w:rsidR="0050758D" w:rsidRDefault="0050758D" w:rsidP="0050758D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Remont </w:t>
      </w:r>
      <w:r>
        <w:rPr>
          <w:rFonts w:eastAsia="Times New Roman"/>
          <w:b/>
          <w:sz w:val="24"/>
          <w:szCs w:val="24"/>
        </w:rPr>
        <w:t xml:space="preserve">odcinka </w:t>
      </w:r>
      <w:r w:rsidRPr="00A05396">
        <w:rPr>
          <w:rFonts w:eastAsia="Times New Roman"/>
          <w:b/>
          <w:sz w:val="24"/>
          <w:szCs w:val="24"/>
        </w:rPr>
        <w:t xml:space="preserve">ul. </w:t>
      </w:r>
      <w:r>
        <w:rPr>
          <w:rFonts w:eastAsia="Times New Roman"/>
          <w:b/>
          <w:sz w:val="24"/>
          <w:szCs w:val="24"/>
        </w:rPr>
        <w:t>Żeromskiego</w:t>
      </w:r>
      <w:r w:rsidRPr="00A05396">
        <w:rPr>
          <w:rFonts w:eastAsia="Times New Roman"/>
          <w:b/>
          <w:sz w:val="24"/>
          <w:szCs w:val="24"/>
        </w:rPr>
        <w:t xml:space="preserve"> w Ciechanowie</w:t>
      </w:r>
    </w:p>
    <w:p w:rsidR="0050758D" w:rsidRDefault="0050758D" w:rsidP="0050758D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 xml:space="preserve"> (od ul. </w:t>
      </w:r>
      <w:r>
        <w:rPr>
          <w:rFonts w:eastAsia="Times New Roman"/>
          <w:b/>
          <w:sz w:val="24"/>
          <w:szCs w:val="24"/>
        </w:rPr>
        <w:t>Letniej do M. Dąbrowskiej)</w:t>
      </w:r>
      <w:r w:rsidRPr="00A05396">
        <w:rPr>
          <w:rFonts w:eastAsia="Times New Roman"/>
          <w:b/>
          <w:sz w:val="24"/>
          <w:szCs w:val="24"/>
        </w:rPr>
        <w:t xml:space="preserve"> </w:t>
      </w:r>
    </w:p>
    <w:p w:rsidR="004C1995" w:rsidRDefault="004C1995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Pr="00A05396" w:rsidRDefault="004C1995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Default="008325C8" w:rsidP="004C1995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II</w:t>
      </w:r>
    </w:p>
    <w:p w:rsidR="004C1995" w:rsidRDefault="0060535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  <w:r w:rsidRPr="00406E62"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  <w:t xml:space="preserve">SPRZĘT </w:t>
      </w:r>
    </w:p>
    <w:p w:rsidR="00127D92" w:rsidRDefault="00127D9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p w:rsidR="00127D92" w:rsidRPr="00406E62" w:rsidRDefault="00127D92" w:rsidP="004C1995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851"/>
        <w:gridCol w:w="1275"/>
        <w:gridCol w:w="1560"/>
      </w:tblGrid>
      <w:tr w:rsidR="00127D92" w:rsidRPr="006065E0" w:rsidTr="00127D92">
        <w:tc>
          <w:tcPr>
            <w:tcW w:w="704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Lp.</w:t>
            </w:r>
          </w:p>
        </w:tc>
        <w:tc>
          <w:tcPr>
            <w:tcW w:w="4536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Nazwa</w:t>
            </w:r>
          </w:p>
        </w:tc>
        <w:tc>
          <w:tcPr>
            <w:tcW w:w="851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Jm</w:t>
            </w:r>
          </w:p>
        </w:tc>
        <w:tc>
          <w:tcPr>
            <w:tcW w:w="1275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Ilość</w:t>
            </w:r>
          </w:p>
        </w:tc>
        <w:tc>
          <w:tcPr>
            <w:tcW w:w="1560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Cena jedn.</w:t>
            </w: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ciągnik kołowy 37 kW (50 KM)</w:t>
            </w:r>
          </w:p>
        </w:tc>
        <w:tc>
          <w:tcPr>
            <w:tcW w:w="851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D354A0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2.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frezarka do nawierzchni drogowych z podajnikiem 2,0 m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3.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rozkładarka mas bitumicznych o szer. 4.0 m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4.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10-15 t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5.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5 t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6.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samochód samowyładowczy do 5 t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7.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skrapiarka do bitumu z ręczną pompą 250-500 dm3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8.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sprężarka powietrza spalinowa 4-5 m3/min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9.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szczotka mechaniczna (bez ciągnika)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10.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11.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10 t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12.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15 t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  <w:tr w:rsidR="00127D92" w:rsidRPr="006065E0" w:rsidTr="00127D92">
        <w:tc>
          <w:tcPr>
            <w:tcW w:w="704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13.</w:t>
            </w:r>
          </w:p>
        </w:tc>
        <w:tc>
          <w:tcPr>
            <w:tcW w:w="4536" w:type="dxa"/>
          </w:tcPr>
          <w:p w:rsidR="00127D92" w:rsidRPr="006065E0" w:rsidRDefault="00127D92" w:rsidP="00127D92">
            <w:pPr>
              <w:widowControl w:val="0"/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walec statyczny samojezdny ogumiony</w:t>
            </w:r>
          </w:p>
        </w:tc>
        <w:tc>
          <w:tcPr>
            <w:tcW w:w="851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m-g</w:t>
            </w:r>
          </w:p>
        </w:tc>
        <w:tc>
          <w:tcPr>
            <w:tcW w:w="1275" w:type="dxa"/>
          </w:tcPr>
          <w:p w:rsidR="00127D92" w:rsidRPr="006065E0" w:rsidRDefault="00127D92" w:rsidP="00127D9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065E0"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  <w:t>1</w:t>
            </w:r>
          </w:p>
        </w:tc>
        <w:tc>
          <w:tcPr>
            <w:tcW w:w="1560" w:type="dxa"/>
          </w:tcPr>
          <w:p w:rsidR="00127D92" w:rsidRPr="006065E0" w:rsidRDefault="00127D92" w:rsidP="00127D92">
            <w:pPr>
              <w:widowControl w:val="0"/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u w:color="000000"/>
                <w:lang w:eastAsia="pl-PL"/>
              </w:rPr>
            </w:pPr>
          </w:p>
        </w:tc>
      </w:tr>
    </w:tbl>
    <w:p w:rsidR="00605352" w:rsidRPr="006065E0" w:rsidRDefault="00605352" w:rsidP="00127D92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u w:color="000000"/>
          <w:lang w:eastAsia="pl-PL"/>
        </w:rPr>
      </w:pPr>
    </w:p>
    <w:sectPr w:rsidR="00605352" w:rsidRPr="00606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B5C"/>
    <w:rsid w:val="00127D92"/>
    <w:rsid w:val="003E1C29"/>
    <w:rsid w:val="00406E62"/>
    <w:rsid w:val="00494714"/>
    <w:rsid w:val="004C1995"/>
    <w:rsid w:val="0050758D"/>
    <w:rsid w:val="00605352"/>
    <w:rsid w:val="006065E0"/>
    <w:rsid w:val="00761433"/>
    <w:rsid w:val="00793B5C"/>
    <w:rsid w:val="00826325"/>
    <w:rsid w:val="008325C8"/>
    <w:rsid w:val="00901CB6"/>
    <w:rsid w:val="00966587"/>
    <w:rsid w:val="00970FB1"/>
    <w:rsid w:val="00A05396"/>
    <w:rsid w:val="00E930F4"/>
    <w:rsid w:val="00F10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7DE6A"/>
  <w15:chartTrackingRefBased/>
  <w15:docId w15:val="{13769C10-6FE5-4834-BA35-36DDD9A5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539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A05396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A0539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A05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5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7B96D4-5ADA-438E-BE3C-793766191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624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Agata Kowalewska</cp:lastModifiedBy>
  <cp:revision>11</cp:revision>
  <cp:lastPrinted>2025-04-08T11:56:00Z</cp:lastPrinted>
  <dcterms:created xsi:type="dcterms:W3CDTF">2025-03-25T09:03:00Z</dcterms:created>
  <dcterms:modified xsi:type="dcterms:W3CDTF">2025-05-22T10:50:00Z</dcterms:modified>
</cp:coreProperties>
</file>