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635C46" w14:textId="77777777" w:rsidR="00F75EEE" w:rsidRPr="00F75EEE" w:rsidRDefault="00F75EEE" w:rsidP="00F75EEE">
      <w:pPr>
        <w:shd w:val="clear" w:color="auto" w:fill="FFFFFF"/>
        <w:spacing w:after="120" w:line="254" w:lineRule="exact"/>
        <w:jc w:val="right"/>
        <w:rPr>
          <w:rFonts w:ascii="Arial" w:hAnsi="Arial" w:cs="Arial"/>
          <w:sz w:val="24"/>
          <w:szCs w:val="24"/>
          <w:u w:val="single"/>
        </w:rPr>
      </w:pPr>
      <w:r w:rsidRPr="00F75EEE">
        <w:rPr>
          <w:rFonts w:ascii="Arial" w:hAnsi="Arial" w:cs="Arial"/>
          <w:sz w:val="24"/>
          <w:szCs w:val="24"/>
        </w:rPr>
        <w:t>Załącznik Nr 7 do SWZ</w:t>
      </w:r>
    </w:p>
    <w:p w14:paraId="2AD7A141" w14:textId="77777777" w:rsidR="00F75EEE" w:rsidRPr="00F75EEE" w:rsidRDefault="00F75EEE" w:rsidP="00F75EEE">
      <w:pPr>
        <w:shd w:val="clear" w:color="auto" w:fill="FFFFFF"/>
        <w:spacing w:after="120" w:line="254" w:lineRule="exact"/>
        <w:rPr>
          <w:rFonts w:ascii="Arial" w:hAnsi="Arial" w:cs="Arial"/>
          <w:b/>
          <w:color w:val="FF0000"/>
          <w:sz w:val="24"/>
          <w:szCs w:val="24"/>
          <w:u w:val="single"/>
        </w:rPr>
      </w:pPr>
    </w:p>
    <w:p w14:paraId="2D51FA74" w14:textId="77777777" w:rsidR="00F75EEE" w:rsidRPr="00F75EEE" w:rsidRDefault="00F75EEE" w:rsidP="00F75EEE">
      <w:pPr>
        <w:shd w:val="clear" w:color="auto" w:fill="FFFFFF"/>
        <w:spacing w:after="120" w:line="254" w:lineRule="exact"/>
        <w:rPr>
          <w:rFonts w:ascii="Arial" w:hAnsi="Arial" w:cs="Arial"/>
          <w:b/>
          <w:bCs/>
          <w:sz w:val="24"/>
          <w:szCs w:val="24"/>
          <w:u w:val="single"/>
        </w:rPr>
      </w:pPr>
      <w:r w:rsidRPr="00F75EEE">
        <w:rPr>
          <w:rFonts w:ascii="Arial" w:hAnsi="Arial" w:cs="Arial"/>
          <w:b/>
          <w:color w:val="FF0000"/>
          <w:sz w:val="24"/>
          <w:szCs w:val="24"/>
          <w:u w:val="single"/>
        </w:rPr>
        <w:t>Uwaga załącznik składany razem z ofertą</w:t>
      </w:r>
      <w:r w:rsidRPr="00F75EEE">
        <w:rPr>
          <w:rFonts w:ascii="Arial" w:hAnsi="Arial" w:cs="Arial"/>
          <w:bCs/>
          <w:sz w:val="24"/>
          <w:szCs w:val="24"/>
        </w:rPr>
        <w:t xml:space="preserve"> </w:t>
      </w:r>
      <w:r w:rsidRPr="00F75EEE">
        <w:rPr>
          <w:rFonts w:ascii="Arial" w:hAnsi="Arial" w:cs="Arial"/>
          <w:bCs/>
          <w:sz w:val="24"/>
          <w:szCs w:val="24"/>
        </w:rPr>
        <w:tab/>
      </w:r>
      <w:r w:rsidRPr="00F75EEE">
        <w:rPr>
          <w:rFonts w:ascii="Arial" w:hAnsi="Arial" w:cs="Arial"/>
          <w:bCs/>
          <w:sz w:val="24"/>
          <w:szCs w:val="24"/>
        </w:rPr>
        <w:tab/>
      </w:r>
      <w:r w:rsidRPr="00F75EEE">
        <w:rPr>
          <w:rFonts w:ascii="Arial" w:hAnsi="Arial" w:cs="Arial"/>
          <w:bCs/>
          <w:sz w:val="24"/>
          <w:szCs w:val="24"/>
        </w:rPr>
        <w:tab/>
      </w:r>
      <w:r w:rsidRPr="00F75EEE">
        <w:rPr>
          <w:rFonts w:ascii="Arial" w:hAnsi="Arial" w:cs="Arial"/>
          <w:bCs/>
          <w:sz w:val="24"/>
          <w:szCs w:val="24"/>
        </w:rPr>
        <w:tab/>
      </w:r>
      <w:r w:rsidRPr="00F75EEE">
        <w:rPr>
          <w:rFonts w:ascii="Arial" w:hAnsi="Arial" w:cs="Arial"/>
          <w:bCs/>
          <w:sz w:val="24"/>
          <w:szCs w:val="24"/>
        </w:rPr>
        <w:tab/>
      </w:r>
      <w:r w:rsidRPr="00F75EEE">
        <w:rPr>
          <w:rFonts w:ascii="Arial" w:hAnsi="Arial" w:cs="Arial"/>
          <w:bCs/>
          <w:sz w:val="24"/>
          <w:szCs w:val="24"/>
        </w:rPr>
        <w:tab/>
      </w:r>
    </w:p>
    <w:p w14:paraId="7F7673FD" w14:textId="77777777" w:rsidR="0017778F" w:rsidRPr="00F75EEE" w:rsidRDefault="0017778F" w:rsidP="00F75EEE">
      <w:pPr>
        <w:rPr>
          <w:rFonts w:ascii="Arial" w:hAnsi="Arial" w:cs="Arial"/>
        </w:rPr>
      </w:pPr>
    </w:p>
    <w:p w14:paraId="19C25B48" w14:textId="3D5371E6" w:rsidR="007F3775" w:rsidRPr="00F75EEE" w:rsidRDefault="00EB0F1B" w:rsidP="007F3775">
      <w:pPr>
        <w:spacing w:after="0"/>
        <w:jc w:val="center"/>
        <w:rPr>
          <w:rFonts w:ascii="Arial" w:hAnsi="Arial" w:cs="Arial"/>
          <w:b/>
        </w:rPr>
      </w:pPr>
      <w:r w:rsidRPr="00F75EEE">
        <w:rPr>
          <w:rFonts w:ascii="Arial" w:hAnsi="Arial" w:cs="Arial"/>
          <w:b/>
        </w:rPr>
        <w:t>Wykaz parametrów technicznych</w:t>
      </w:r>
    </w:p>
    <w:p w14:paraId="00F56127" w14:textId="607B51F7" w:rsidR="007F3775" w:rsidRPr="00F75EEE" w:rsidRDefault="00793859" w:rsidP="007C3F3E">
      <w:pPr>
        <w:spacing w:after="0"/>
        <w:jc w:val="center"/>
        <w:rPr>
          <w:rFonts w:ascii="Arial" w:hAnsi="Arial" w:cs="Arial"/>
        </w:rPr>
      </w:pPr>
      <w:r w:rsidRPr="00F75EEE">
        <w:rPr>
          <w:rFonts w:ascii="Arial" w:hAnsi="Arial" w:cs="Arial"/>
          <w:b/>
        </w:rPr>
        <w:br/>
      </w:r>
      <w:r w:rsidR="009F2B00" w:rsidRPr="00F75EEE">
        <w:rPr>
          <w:rFonts w:ascii="Arial" w:hAnsi="Arial" w:cs="Arial"/>
          <w:b/>
        </w:rPr>
        <w:t>„</w:t>
      </w:r>
      <w:r w:rsidR="007C3F3E" w:rsidRPr="00F75EEE">
        <w:rPr>
          <w:rFonts w:ascii="Arial" w:hAnsi="Arial" w:cs="Arial"/>
          <w:b/>
        </w:rPr>
        <w:t>Zakup samochodu do przewozu osób wraz z oznakowaniem specjalistycznym, wyposażeniem</w:t>
      </w:r>
      <w:r w:rsidR="007C3F3E" w:rsidRPr="00F75EEE">
        <w:rPr>
          <w:rFonts w:ascii="Arial" w:hAnsi="Arial" w:cs="Arial"/>
          <w:b/>
        </w:rPr>
        <w:br/>
        <w:t>w sprzęt łączności oraz instalacją monitoringu wizyjnego / Straż Miejska</w:t>
      </w:r>
      <w:r w:rsidR="009F2B00" w:rsidRPr="00F75EEE">
        <w:rPr>
          <w:rFonts w:ascii="Arial" w:hAnsi="Arial" w:cs="Arial"/>
          <w:b/>
        </w:rPr>
        <w:t>”</w:t>
      </w:r>
      <w:r w:rsidR="00AC7C40" w:rsidRPr="00F75EEE">
        <w:rPr>
          <w:rFonts w:ascii="Arial" w:hAnsi="Arial" w:cs="Arial"/>
          <w:b/>
        </w:rPr>
        <w:t>.</w:t>
      </w:r>
    </w:p>
    <w:p w14:paraId="071B923A" w14:textId="77777777" w:rsidR="00AC7C40" w:rsidRPr="00F75EEE" w:rsidRDefault="00AC7C40" w:rsidP="007F3775">
      <w:pPr>
        <w:spacing w:after="0"/>
        <w:jc w:val="both"/>
        <w:rPr>
          <w:rFonts w:ascii="Arial" w:hAnsi="Arial" w:cs="Arial"/>
        </w:rPr>
      </w:pPr>
    </w:p>
    <w:tbl>
      <w:tblPr>
        <w:tblStyle w:val="Tabela-Siatka"/>
        <w:tblW w:w="9889" w:type="dxa"/>
        <w:tblLook w:val="04A0" w:firstRow="1" w:lastRow="0" w:firstColumn="1" w:lastColumn="0" w:noHBand="0" w:noVBand="1"/>
      </w:tblPr>
      <w:tblGrid>
        <w:gridCol w:w="546"/>
        <w:gridCol w:w="6227"/>
        <w:gridCol w:w="3116"/>
      </w:tblGrid>
      <w:tr w:rsidR="00EB0F1B" w:rsidRPr="00F75EEE" w14:paraId="480EFC98" w14:textId="77777777" w:rsidTr="007C3F3E">
        <w:tc>
          <w:tcPr>
            <w:tcW w:w="541" w:type="dxa"/>
            <w:vAlign w:val="center"/>
          </w:tcPr>
          <w:p w14:paraId="698E541C" w14:textId="151374C2" w:rsidR="00EB0F1B" w:rsidRPr="00F75EEE" w:rsidRDefault="00EB0F1B" w:rsidP="007C3F3E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F75EEE">
              <w:rPr>
                <w:rFonts w:ascii="Arial" w:hAnsi="Arial" w:cs="Arial"/>
                <w:b/>
              </w:rPr>
              <w:t>Lp.</w:t>
            </w:r>
          </w:p>
        </w:tc>
        <w:tc>
          <w:tcPr>
            <w:tcW w:w="6230" w:type="dxa"/>
            <w:vAlign w:val="center"/>
          </w:tcPr>
          <w:p w14:paraId="143D9ABB" w14:textId="22497E85" w:rsidR="00EB0F1B" w:rsidRPr="00F75EEE" w:rsidRDefault="00EB0F1B" w:rsidP="007C3F3E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F75EEE">
              <w:rPr>
                <w:rFonts w:ascii="Arial" w:hAnsi="Arial" w:cs="Arial"/>
                <w:b/>
              </w:rPr>
              <w:t>Wymagania techniczne</w:t>
            </w:r>
          </w:p>
        </w:tc>
        <w:tc>
          <w:tcPr>
            <w:tcW w:w="3118" w:type="dxa"/>
            <w:vAlign w:val="center"/>
          </w:tcPr>
          <w:p w14:paraId="559CCE1C" w14:textId="77777777" w:rsidR="0038774D" w:rsidRPr="00F75EEE" w:rsidRDefault="00EB0F1B" w:rsidP="007C3F3E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F75EEE">
              <w:rPr>
                <w:rFonts w:ascii="Arial" w:hAnsi="Arial" w:cs="Arial"/>
                <w:b/>
              </w:rPr>
              <w:t xml:space="preserve">Spełnia/nie spełnia </w:t>
            </w:r>
          </w:p>
          <w:p w14:paraId="1A65A245" w14:textId="706108D5" w:rsidR="00EB0F1B" w:rsidRPr="00F75EEE" w:rsidRDefault="00EB0F1B" w:rsidP="007C3F3E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F75EEE">
              <w:rPr>
                <w:rFonts w:ascii="Arial" w:hAnsi="Arial" w:cs="Arial"/>
                <w:b/>
              </w:rPr>
              <w:t>(należy wypełnić kolumnę) lub wpisać oferowane parametry</w:t>
            </w:r>
          </w:p>
        </w:tc>
      </w:tr>
      <w:tr w:rsidR="00153A74" w:rsidRPr="00F75EEE" w14:paraId="4F6E75F4" w14:textId="77777777" w:rsidTr="007C3F3E">
        <w:trPr>
          <w:trHeight w:val="483"/>
        </w:trPr>
        <w:tc>
          <w:tcPr>
            <w:tcW w:w="9889" w:type="dxa"/>
            <w:gridSpan w:val="3"/>
            <w:vAlign w:val="center"/>
          </w:tcPr>
          <w:p w14:paraId="27464FC1" w14:textId="628B99A4" w:rsidR="00153A74" w:rsidRPr="00F75EEE" w:rsidRDefault="00153A74" w:rsidP="007C3F3E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F75EEE">
              <w:rPr>
                <w:rFonts w:ascii="Arial" w:hAnsi="Arial" w:cs="Arial"/>
                <w:b/>
              </w:rPr>
              <w:t>POJAZD</w:t>
            </w:r>
          </w:p>
        </w:tc>
      </w:tr>
      <w:tr w:rsidR="009560C8" w:rsidRPr="00F75EEE" w14:paraId="5AA7A427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006A1441" w14:textId="77777777" w:rsidR="009560C8" w:rsidRPr="00F75EEE" w:rsidRDefault="009560C8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0097BC23" w14:textId="1243297F" w:rsidR="009560C8" w:rsidRPr="00F75EEE" w:rsidRDefault="009560C8" w:rsidP="00F61B28">
            <w:pPr>
              <w:spacing w:after="0" w:line="240" w:lineRule="auto"/>
              <w:rPr>
                <w:rFonts w:ascii="Arial" w:hAnsi="Arial" w:cs="Arial"/>
              </w:rPr>
            </w:pPr>
            <w:r w:rsidRPr="00F75EEE">
              <w:rPr>
                <w:rFonts w:ascii="Arial" w:hAnsi="Arial" w:cs="Arial"/>
              </w:rPr>
              <w:t>Pojazd fabrycznie nowy z 2024 lub 2025 r.</w:t>
            </w:r>
          </w:p>
        </w:tc>
        <w:tc>
          <w:tcPr>
            <w:tcW w:w="3118" w:type="dxa"/>
            <w:vAlign w:val="center"/>
          </w:tcPr>
          <w:p w14:paraId="581938DF" w14:textId="77777777" w:rsidR="009560C8" w:rsidRPr="00F75EEE" w:rsidRDefault="009560C8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B0F1B" w:rsidRPr="00F75EEE" w14:paraId="20FEF5A2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01FD30A9" w14:textId="19FB20E5" w:rsidR="00EB0F1B" w:rsidRPr="00F75EEE" w:rsidRDefault="00EB0F1B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694063E9" w14:textId="533FF7E0" w:rsidR="00EB0F1B" w:rsidRPr="00F75EEE" w:rsidRDefault="00B52F69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Typ pojazdu: BUS/FURGON/VAN</w:t>
            </w:r>
            <w:r w:rsidR="007F2DAD" w:rsidRPr="00F75EEE">
              <w:rPr>
                <w:rFonts w:ascii="Arial" w:hAnsi="Arial" w:cs="Arial"/>
              </w:rPr>
              <w:t xml:space="preserve"> załogowy</w:t>
            </w:r>
          </w:p>
        </w:tc>
        <w:tc>
          <w:tcPr>
            <w:tcW w:w="3118" w:type="dxa"/>
            <w:vAlign w:val="center"/>
          </w:tcPr>
          <w:p w14:paraId="6645DB67" w14:textId="77777777" w:rsidR="00EB0F1B" w:rsidRPr="00F75EEE" w:rsidRDefault="00EB0F1B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B0F1B" w:rsidRPr="00F75EEE" w14:paraId="18F2131A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7021FAF3" w14:textId="5229AF02" w:rsidR="00EB0F1B" w:rsidRPr="00F75EEE" w:rsidRDefault="00EB0F1B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62A537D5" w14:textId="20B6671F" w:rsidR="00EB0F1B" w:rsidRPr="00F75EEE" w:rsidRDefault="007C3F3E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Dopuszczalna masa całkowita pojazdu: nie przekraczająca 3.500 kg</w:t>
            </w:r>
          </w:p>
        </w:tc>
        <w:tc>
          <w:tcPr>
            <w:tcW w:w="3118" w:type="dxa"/>
            <w:vAlign w:val="center"/>
          </w:tcPr>
          <w:p w14:paraId="775BD472" w14:textId="77777777" w:rsidR="00EB0F1B" w:rsidRPr="00F75EEE" w:rsidRDefault="00EB0F1B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B0F1B" w:rsidRPr="00F75EEE" w14:paraId="78609996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19D37F53" w14:textId="242BB3F3" w:rsidR="00EB0F1B" w:rsidRPr="00F75EEE" w:rsidRDefault="00EB0F1B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7B7A40FF" w14:textId="762F22A3" w:rsidR="007C3F3E" w:rsidRPr="00F75EEE" w:rsidRDefault="007C3F3E" w:rsidP="00F61B28">
            <w:pPr>
              <w:spacing w:after="0" w:line="240" w:lineRule="auto"/>
              <w:rPr>
                <w:rFonts w:ascii="Arial" w:hAnsi="Arial" w:cs="Arial"/>
              </w:rPr>
            </w:pPr>
            <w:r w:rsidRPr="00F75EEE">
              <w:rPr>
                <w:rFonts w:ascii="Arial" w:hAnsi="Arial" w:cs="Arial"/>
              </w:rPr>
              <w:t>Wymiary zewnętrzne pojazdu:</w:t>
            </w:r>
          </w:p>
          <w:p w14:paraId="1C1C6083" w14:textId="73D5C324" w:rsidR="007C3F3E" w:rsidRPr="00F75EEE" w:rsidRDefault="007C3F3E" w:rsidP="00F61B28">
            <w:pPr>
              <w:spacing w:after="0" w:line="240" w:lineRule="auto"/>
              <w:rPr>
                <w:rFonts w:ascii="Arial" w:hAnsi="Arial" w:cs="Arial"/>
              </w:rPr>
            </w:pPr>
            <w:r w:rsidRPr="00F75EEE">
              <w:rPr>
                <w:rFonts w:ascii="Arial" w:hAnsi="Arial" w:cs="Arial"/>
              </w:rPr>
              <w:t>a) Długość pojazdu minimum – 4825 mm</w:t>
            </w:r>
          </w:p>
          <w:p w14:paraId="61C85370" w14:textId="296070D7" w:rsidR="00EB0F1B" w:rsidRPr="00F75EEE" w:rsidRDefault="007C3F3E" w:rsidP="00F61B28">
            <w:pPr>
              <w:tabs>
                <w:tab w:val="left" w:pos="2332"/>
              </w:tabs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b) Wysokość pojazdu minimum – 1820 mm</w:t>
            </w:r>
          </w:p>
        </w:tc>
        <w:tc>
          <w:tcPr>
            <w:tcW w:w="3118" w:type="dxa"/>
            <w:vAlign w:val="center"/>
          </w:tcPr>
          <w:p w14:paraId="5D35EA0B" w14:textId="77777777" w:rsidR="00EB0F1B" w:rsidRPr="00F75EEE" w:rsidRDefault="00EB0F1B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B0F1B" w:rsidRPr="00F75EEE" w14:paraId="148C8246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2CF0F76B" w14:textId="3BA32B0C" w:rsidR="00EB0F1B" w:rsidRPr="00F75EEE" w:rsidRDefault="00EB0F1B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33509B50" w14:textId="40CAAAAC" w:rsidR="00EB0F1B" w:rsidRPr="00F75EEE" w:rsidRDefault="007C3F3E" w:rsidP="00F61B28">
            <w:pPr>
              <w:spacing w:after="0" w:line="240" w:lineRule="auto"/>
              <w:rPr>
                <w:rFonts w:ascii="Arial" w:hAnsi="Arial" w:cs="Arial"/>
              </w:rPr>
            </w:pPr>
            <w:r w:rsidRPr="00F75EEE">
              <w:rPr>
                <w:rFonts w:ascii="Arial" w:hAnsi="Arial" w:cs="Arial"/>
              </w:rPr>
              <w:t>Liczba drzwi: 4/5</w:t>
            </w:r>
          </w:p>
        </w:tc>
        <w:tc>
          <w:tcPr>
            <w:tcW w:w="3118" w:type="dxa"/>
            <w:vAlign w:val="center"/>
          </w:tcPr>
          <w:p w14:paraId="366324EE" w14:textId="77777777" w:rsidR="00EB0F1B" w:rsidRPr="00F75EEE" w:rsidRDefault="00EB0F1B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B0F1B" w:rsidRPr="00F75EEE" w14:paraId="43CF29F2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6D6E79AA" w14:textId="7DB746EB" w:rsidR="00EB0F1B" w:rsidRPr="00F75EEE" w:rsidRDefault="00EB0F1B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423E5E7A" w14:textId="3A025270" w:rsidR="00EB0F1B" w:rsidRPr="00F75EEE" w:rsidRDefault="007C3F3E" w:rsidP="00F61B28">
            <w:pPr>
              <w:spacing w:after="0" w:line="240" w:lineRule="auto"/>
              <w:rPr>
                <w:rFonts w:ascii="Arial" w:hAnsi="Arial" w:cs="Arial"/>
              </w:rPr>
            </w:pPr>
            <w:r w:rsidRPr="00F75EEE">
              <w:rPr>
                <w:rFonts w:ascii="Arial" w:hAnsi="Arial" w:cs="Arial"/>
              </w:rPr>
              <w:t>Liczba miejsc: 7</w:t>
            </w:r>
          </w:p>
        </w:tc>
        <w:tc>
          <w:tcPr>
            <w:tcW w:w="3118" w:type="dxa"/>
            <w:vAlign w:val="center"/>
          </w:tcPr>
          <w:p w14:paraId="6DBB4190" w14:textId="77777777" w:rsidR="00EB0F1B" w:rsidRPr="00F75EEE" w:rsidRDefault="00EB0F1B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B0F1B" w:rsidRPr="00F75EEE" w14:paraId="15113F58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7D8913D5" w14:textId="7B28A439" w:rsidR="00EB0F1B" w:rsidRPr="00F75EEE" w:rsidRDefault="00EB0F1B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0ECADA4D" w14:textId="2223F8D6" w:rsidR="00EB0F1B" w:rsidRPr="00F75EEE" w:rsidRDefault="007C3F3E" w:rsidP="00F61B28">
            <w:pPr>
              <w:spacing w:after="0" w:line="240" w:lineRule="auto"/>
              <w:rPr>
                <w:rFonts w:ascii="Arial" w:hAnsi="Arial" w:cs="Arial"/>
              </w:rPr>
            </w:pPr>
            <w:r w:rsidRPr="00F75EEE">
              <w:rPr>
                <w:rFonts w:ascii="Arial" w:hAnsi="Arial" w:cs="Arial"/>
              </w:rPr>
              <w:t>Napęd: spalinowy</w:t>
            </w:r>
          </w:p>
        </w:tc>
        <w:tc>
          <w:tcPr>
            <w:tcW w:w="3118" w:type="dxa"/>
            <w:vAlign w:val="center"/>
          </w:tcPr>
          <w:p w14:paraId="172582A2" w14:textId="77777777" w:rsidR="00EB0F1B" w:rsidRPr="00F75EEE" w:rsidRDefault="00EB0F1B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52F69" w:rsidRPr="00F75EEE" w14:paraId="68D6ECE8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75FF5AC8" w14:textId="61310C7A" w:rsidR="00B52F69" w:rsidRPr="00F75EEE" w:rsidRDefault="00B52F69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604A9C2C" w14:textId="3D85BB8D" w:rsidR="00B52F69" w:rsidRPr="00F75EEE" w:rsidRDefault="007C3F3E" w:rsidP="00F61B28">
            <w:pPr>
              <w:spacing w:after="0" w:line="240" w:lineRule="auto"/>
              <w:rPr>
                <w:rFonts w:ascii="Arial" w:hAnsi="Arial" w:cs="Arial"/>
              </w:rPr>
            </w:pPr>
            <w:r w:rsidRPr="00F75EEE">
              <w:rPr>
                <w:rFonts w:ascii="Arial" w:hAnsi="Arial" w:cs="Arial"/>
              </w:rPr>
              <w:t>Silnik: minimum 4 cylindrowy o zapłonie iskrowym lub samoczynnym, spełniający normę emisji spalin EURO 6</w:t>
            </w:r>
          </w:p>
        </w:tc>
        <w:tc>
          <w:tcPr>
            <w:tcW w:w="3118" w:type="dxa"/>
            <w:vAlign w:val="center"/>
          </w:tcPr>
          <w:p w14:paraId="29562505" w14:textId="77777777" w:rsidR="00B52F69" w:rsidRPr="00F75EEE" w:rsidRDefault="00B52F69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52F69" w:rsidRPr="00F75EEE" w14:paraId="011B8EA7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5EBF9C5C" w14:textId="31B88235" w:rsidR="00B52F69" w:rsidRPr="00F75EEE" w:rsidRDefault="00B52F69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77DE70D3" w14:textId="0840943D" w:rsidR="00B52F69" w:rsidRPr="00F75EEE" w:rsidRDefault="007C3F3E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Moc silnika spalinowego: minimum  100 kW</w:t>
            </w:r>
          </w:p>
        </w:tc>
        <w:tc>
          <w:tcPr>
            <w:tcW w:w="3118" w:type="dxa"/>
            <w:vAlign w:val="center"/>
          </w:tcPr>
          <w:p w14:paraId="2B9B5513" w14:textId="77777777" w:rsidR="00B52F69" w:rsidRPr="00F75EEE" w:rsidRDefault="00B52F69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52F69" w:rsidRPr="00F75EEE" w14:paraId="7E17136E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749FC1BD" w14:textId="0E67F596" w:rsidR="00B52F69" w:rsidRPr="00F75EEE" w:rsidRDefault="00B52F69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2FD87316" w14:textId="04A658B9" w:rsidR="00B52F69" w:rsidRPr="00F75EEE" w:rsidRDefault="007C3F3E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Skrzynia biegów: automatyczna</w:t>
            </w:r>
          </w:p>
        </w:tc>
        <w:tc>
          <w:tcPr>
            <w:tcW w:w="3118" w:type="dxa"/>
            <w:vAlign w:val="center"/>
          </w:tcPr>
          <w:p w14:paraId="1DC3DD8C" w14:textId="77777777" w:rsidR="00B52F69" w:rsidRPr="00F75EEE" w:rsidRDefault="00B52F69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52F69" w:rsidRPr="00F75EEE" w14:paraId="63C8FC92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1839BB2D" w14:textId="45453629" w:rsidR="00B52F69" w:rsidRPr="00F75EEE" w:rsidRDefault="00B52F69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79CE69D0" w14:textId="44B303B4" w:rsidR="00B52F69" w:rsidRPr="00F75EEE" w:rsidRDefault="007C3F3E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Kolor karoserii: srebrny, dostosowany do oznakowania Straży Miejskiej Ciechanów</w:t>
            </w:r>
          </w:p>
        </w:tc>
        <w:tc>
          <w:tcPr>
            <w:tcW w:w="3118" w:type="dxa"/>
            <w:vAlign w:val="center"/>
          </w:tcPr>
          <w:p w14:paraId="7EBE40CD" w14:textId="77777777" w:rsidR="00B52F69" w:rsidRPr="00F75EEE" w:rsidRDefault="00B52F69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52F69" w:rsidRPr="00F75EEE" w14:paraId="53F0B6A0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738CFE53" w14:textId="0B3BA55B" w:rsidR="00B52F69" w:rsidRPr="00F75EEE" w:rsidRDefault="00B52F69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0305A7AC" w14:textId="7A131F2C" w:rsidR="00B52F69" w:rsidRPr="00F75EEE" w:rsidRDefault="007C3F3E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Układ kierowniczy ze wspomaganiem</w:t>
            </w:r>
          </w:p>
        </w:tc>
        <w:tc>
          <w:tcPr>
            <w:tcW w:w="3118" w:type="dxa"/>
            <w:vAlign w:val="center"/>
          </w:tcPr>
          <w:p w14:paraId="0AFE2C28" w14:textId="77777777" w:rsidR="00B52F69" w:rsidRPr="00F75EEE" w:rsidRDefault="00B52F69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52F69" w:rsidRPr="00F75EEE" w14:paraId="5CC53E09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64162847" w14:textId="0A433B1A" w:rsidR="00B52F69" w:rsidRPr="00F75EEE" w:rsidRDefault="00B52F69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41142062" w14:textId="6D082975" w:rsidR="00B52F69" w:rsidRPr="00F75EEE" w:rsidRDefault="007C3F3E" w:rsidP="00F61B28">
            <w:pPr>
              <w:tabs>
                <w:tab w:val="left" w:pos="1290"/>
              </w:tabs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Elektryczne szyby drzwi przednich</w:t>
            </w:r>
          </w:p>
        </w:tc>
        <w:tc>
          <w:tcPr>
            <w:tcW w:w="3118" w:type="dxa"/>
            <w:vAlign w:val="center"/>
          </w:tcPr>
          <w:p w14:paraId="3C2B1B5B" w14:textId="77777777" w:rsidR="00B52F69" w:rsidRPr="00F75EEE" w:rsidRDefault="00B52F69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7F2DAD" w:rsidRPr="00F75EEE" w14:paraId="3A4FAC98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17E5A6C4" w14:textId="503EF9E9" w:rsidR="007F2DAD" w:rsidRPr="00F75EEE" w:rsidRDefault="007F2DAD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603B731C" w14:textId="239000A4" w:rsidR="007F2DAD" w:rsidRPr="00F75EEE" w:rsidRDefault="007C3F3E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Lusterka boczne podgrzewane i regulowane elektrycznie</w:t>
            </w:r>
          </w:p>
        </w:tc>
        <w:tc>
          <w:tcPr>
            <w:tcW w:w="3118" w:type="dxa"/>
            <w:vAlign w:val="center"/>
          </w:tcPr>
          <w:p w14:paraId="63BBE511" w14:textId="77777777" w:rsidR="007F2DAD" w:rsidRPr="00F75EEE" w:rsidRDefault="007F2DAD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52F69" w:rsidRPr="00F75EEE" w14:paraId="086BFA44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060965D7" w14:textId="1B063298" w:rsidR="00B52F69" w:rsidRPr="00F75EEE" w:rsidRDefault="00B52F69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31948C8C" w14:textId="4217672C" w:rsidR="00B52F69" w:rsidRPr="00F75EEE" w:rsidRDefault="007C3F3E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Centralny zamek sterowany pilotem</w:t>
            </w:r>
          </w:p>
        </w:tc>
        <w:tc>
          <w:tcPr>
            <w:tcW w:w="3118" w:type="dxa"/>
            <w:vAlign w:val="center"/>
          </w:tcPr>
          <w:p w14:paraId="2AE0AD7A" w14:textId="77777777" w:rsidR="00B52F69" w:rsidRPr="00F75EEE" w:rsidRDefault="00B52F69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7F2DAD" w:rsidRPr="00F75EEE" w14:paraId="2D7EDDCF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0106D7FE" w14:textId="57CFA79E" w:rsidR="007F2DAD" w:rsidRPr="00F75EEE" w:rsidRDefault="007F2DAD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7E98CB1D" w14:textId="333D2F54" w:rsidR="007F2DAD" w:rsidRPr="00F75EEE" w:rsidRDefault="007C3F3E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Autoalarm</w:t>
            </w:r>
          </w:p>
        </w:tc>
        <w:tc>
          <w:tcPr>
            <w:tcW w:w="3118" w:type="dxa"/>
            <w:vAlign w:val="center"/>
          </w:tcPr>
          <w:p w14:paraId="46B51F4E" w14:textId="77777777" w:rsidR="007F2DAD" w:rsidRPr="00F75EEE" w:rsidRDefault="007F2DAD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7F2DAD" w:rsidRPr="00F75EEE" w14:paraId="3DE2E206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04858263" w14:textId="545E2D4B" w:rsidR="007F2DAD" w:rsidRPr="00F75EEE" w:rsidRDefault="007F2DAD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10E7AFF6" w14:textId="43F37A5E" w:rsidR="007F2DAD" w:rsidRPr="00F75EEE" w:rsidRDefault="007C3F3E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Immobilizer</w:t>
            </w:r>
          </w:p>
        </w:tc>
        <w:tc>
          <w:tcPr>
            <w:tcW w:w="3118" w:type="dxa"/>
            <w:vAlign w:val="center"/>
          </w:tcPr>
          <w:p w14:paraId="23563959" w14:textId="77777777" w:rsidR="007F2DAD" w:rsidRPr="00F75EEE" w:rsidRDefault="007F2DAD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A62EE1" w:rsidRPr="00F75EEE" w14:paraId="093956BC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47A368BE" w14:textId="3BFC685E" w:rsidR="00A62EE1" w:rsidRPr="00F75EEE" w:rsidRDefault="00A62EE1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62F611B8" w14:textId="4B478C3B" w:rsidR="00A62EE1" w:rsidRPr="00F75EEE" w:rsidRDefault="007C3F3E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Układy bezpieczeństwa: ABS, ESP</w:t>
            </w:r>
          </w:p>
        </w:tc>
        <w:tc>
          <w:tcPr>
            <w:tcW w:w="3118" w:type="dxa"/>
            <w:vAlign w:val="center"/>
          </w:tcPr>
          <w:p w14:paraId="1512B1BD" w14:textId="77777777" w:rsidR="00A62EE1" w:rsidRPr="00F75EEE" w:rsidRDefault="00A62EE1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A62EE1" w:rsidRPr="00F75EEE" w14:paraId="6EDC3FB7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7D731355" w14:textId="5D3CBAFC" w:rsidR="00A62EE1" w:rsidRPr="00F75EEE" w:rsidRDefault="00A62EE1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42B9AE7D" w14:textId="1AAC6470" w:rsidR="00A62EE1" w:rsidRPr="00F75EEE" w:rsidRDefault="007C3F3E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Poduszka powietrzna dla kierowcy i pasażera</w:t>
            </w:r>
          </w:p>
        </w:tc>
        <w:tc>
          <w:tcPr>
            <w:tcW w:w="3118" w:type="dxa"/>
            <w:vAlign w:val="center"/>
          </w:tcPr>
          <w:p w14:paraId="6867BD76" w14:textId="77777777" w:rsidR="00A62EE1" w:rsidRPr="00F75EEE" w:rsidRDefault="00A62EE1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A62EE1" w:rsidRPr="00F75EEE" w14:paraId="79796705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59B0AFC7" w14:textId="7DDE3168" w:rsidR="00A62EE1" w:rsidRPr="00F75EEE" w:rsidRDefault="00A62EE1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6A545B9A" w14:textId="291C5ECD" w:rsidR="00A62EE1" w:rsidRPr="00F75EEE" w:rsidRDefault="007C3F3E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 xml:space="preserve">Pasy bezpieczeństwa w przedziale I, </w:t>
            </w:r>
            <w:r w:rsidRPr="00F75EEE">
              <w:rPr>
                <w:rFonts w:ascii="Arial" w:hAnsi="Arial" w:cs="Arial"/>
                <w:color w:val="000000" w:themeColor="text1"/>
              </w:rPr>
              <w:t>II i III</w:t>
            </w:r>
          </w:p>
        </w:tc>
        <w:tc>
          <w:tcPr>
            <w:tcW w:w="3118" w:type="dxa"/>
            <w:vAlign w:val="center"/>
          </w:tcPr>
          <w:p w14:paraId="414B1BE1" w14:textId="77777777" w:rsidR="00A62EE1" w:rsidRPr="00F75EEE" w:rsidRDefault="00A62EE1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A62EE1" w:rsidRPr="00F75EEE" w14:paraId="2A2016F7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5475182A" w14:textId="501A5725" w:rsidR="00A62EE1" w:rsidRPr="00F75EEE" w:rsidRDefault="00A62EE1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2B2CEBDC" w14:textId="0480B557" w:rsidR="00A62EE1" w:rsidRPr="00F75EEE" w:rsidRDefault="007C3F3E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Przednie światła przeciwmgielne</w:t>
            </w:r>
          </w:p>
        </w:tc>
        <w:tc>
          <w:tcPr>
            <w:tcW w:w="3118" w:type="dxa"/>
            <w:vAlign w:val="center"/>
          </w:tcPr>
          <w:p w14:paraId="75612046" w14:textId="77777777" w:rsidR="00A62EE1" w:rsidRPr="00F75EEE" w:rsidRDefault="00A62EE1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A62EE1" w:rsidRPr="00F75EEE" w14:paraId="43725CF6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227B2E8B" w14:textId="1D8E03BB" w:rsidR="00A62EE1" w:rsidRPr="00F75EEE" w:rsidRDefault="00A62EE1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6AB54889" w14:textId="6018CEBC" w:rsidR="00A62EE1" w:rsidRPr="00F75EEE" w:rsidRDefault="007C3F3E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Nadkola przeciw błotne z przodu i tyłu pojazdu</w:t>
            </w:r>
          </w:p>
        </w:tc>
        <w:tc>
          <w:tcPr>
            <w:tcW w:w="3118" w:type="dxa"/>
            <w:vAlign w:val="center"/>
          </w:tcPr>
          <w:p w14:paraId="47AC98E5" w14:textId="77777777" w:rsidR="00A62EE1" w:rsidRPr="00F75EEE" w:rsidRDefault="00A62EE1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A62EE1" w:rsidRPr="00F75EEE" w14:paraId="48DBDD6F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1778E213" w14:textId="6C31D5E0" w:rsidR="00A62EE1" w:rsidRPr="00F75EEE" w:rsidRDefault="00A62EE1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1385B73D" w14:textId="009341F2" w:rsidR="00A62EE1" w:rsidRPr="00F75EEE" w:rsidRDefault="007C3F3E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Klimatyzacja z regulacją temperatury i intensywności nawiewu oraz pracą w obiegu zamkniętym w przedziale I, II, III</w:t>
            </w:r>
          </w:p>
        </w:tc>
        <w:tc>
          <w:tcPr>
            <w:tcW w:w="3118" w:type="dxa"/>
            <w:vAlign w:val="center"/>
          </w:tcPr>
          <w:p w14:paraId="0BD36BD1" w14:textId="77777777" w:rsidR="00A62EE1" w:rsidRPr="00F75EEE" w:rsidRDefault="00A62EE1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A62EE1" w:rsidRPr="00F75EEE" w14:paraId="718CC63A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4F5095EB" w14:textId="4EE6F460" w:rsidR="00A62EE1" w:rsidRPr="00F75EEE" w:rsidRDefault="00A62EE1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61943B5A" w14:textId="181A7276" w:rsidR="00A62EE1" w:rsidRPr="00F75EEE" w:rsidRDefault="007C3F3E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Czujniki parkowania z tyłu i z przodu</w:t>
            </w:r>
          </w:p>
        </w:tc>
        <w:tc>
          <w:tcPr>
            <w:tcW w:w="3118" w:type="dxa"/>
            <w:vAlign w:val="center"/>
          </w:tcPr>
          <w:p w14:paraId="0EB5DA85" w14:textId="77777777" w:rsidR="00A62EE1" w:rsidRPr="00F75EEE" w:rsidRDefault="00A62EE1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A62EE1" w:rsidRPr="00F75EEE" w14:paraId="492FE6E1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534361AB" w14:textId="0D39E669" w:rsidR="00A62EE1" w:rsidRPr="00F75EEE" w:rsidRDefault="00A62EE1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5B06D1C8" w14:textId="3416BF19" w:rsidR="00A62EE1" w:rsidRPr="00F75EEE" w:rsidRDefault="007C3F3E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Kamera cofania</w:t>
            </w:r>
          </w:p>
        </w:tc>
        <w:tc>
          <w:tcPr>
            <w:tcW w:w="3118" w:type="dxa"/>
            <w:vAlign w:val="center"/>
          </w:tcPr>
          <w:p w14:paraId="2FAADEBE" w14:textId="77777777" w:rsidR="00A62EE1" w:rsidRPr="00F75EEE" w:rsidRDefault="00A62EE1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A62EE1" w:rsidRPr="00F75EEE" w14:paraId="3D325227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547D5E7D" w14:textId="01491454" w:rsidR="00A62EE1" w:rsidRPr="00F75EEE" w:rsidRDefault="00A62EE1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689EB301" w14:textId="1C3436C9" w:rsidR="00A62EE1" w:rsidRPr="00F75EEE" w:rsidRDefault="007C3F3E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Radioodbiornik montowany fabryczne z co najmniej dwoma głośnikami</w:t>
            </w:r>
          </w:p>
        </w:tc>
        <w:tc>
          <w:tcPr>
            <w:tcW w:w="3118" w:type="dxa"/>
            <w:vAlign w:val="center"/>
          </w:tcPr>
          <w:p w14:paraId="2B462626" w14:textId="77777777" w:rsidR="00A62EE1" w:rsidRPr="00F75EEE" w:rsidRDefault="00A62EE1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A62EE1" w:rsidRPr="00F75EEE" w14:paraId="1E4AE9E7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561BE6A1" w14:textId="6B9D873F" w:rsidR="00A62EE1" w:rsidRPr="00F75EEE" w:rsidRDefault="00A62EE1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076B996A" w14:textId="286BC92B" w:rsidR="00A62EE1" w:rsidRPr="00F75EEE" w:rsidRDefault="007C3F3E" w:rsidP="00F61B28">
            <w:pPr>
              <w:tabs>
                <w:tab w:val="left" w:pos="1378"/>
              </w:tabs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Dwa komplety kluczyków/kart do pojazdu</w:t>
            </w:r>
          </w:p>
        </w:tc>
        <w:tc>
          <w:tcPr>
            <w:tcW w:w="3118" w:type="dxa"/>
            <w:vAlign w:val="center"/>
          </w:tcPr>
          <w:p w14:paraId="45E932B3" w14:textId="77777777" w:rsidR="00A62EE1" w:rsidRPr="00F75EEE" w:rsidRDefault="00A62EE1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A62EE1" w:rsidRPr="00F75EEE" w14:paraId="7438D5B4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6B88827D" w14:textId="155A6697" w:rsidR="00A62EE1" w:rsidRPr="00F75EEE" w:rsidRDefault="00A62EE1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6F02E56D" w14:textId="47E57CDA" w:rsidR="00A62EE1" w:rsidRPr="00F75EEE" w:rsidRDefault="007C3F3E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Komplet 4 kół z ogumieniem letnim na obręczach stalowych z kołpakami</w:t>
            </w:r>
          </w:p>
        </w:tc>
        <w:tc>
          <w:tcPr>
            <w:tcW w:w="3118" w:type="dxa"/>
            <w:vAlign w:val="center"/>
          </w:tcPr>
          <w:p w14:paraId="5D2875B7" w14:textId="77777777" w:rsidR="00A62EE1" w:rsidRPr="00F75EEE" w:rsidRDefault="00A62EE1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A62EE1" w:rsidRPr="00F75EEE" w14:paraId="500F343F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7F3BE23E" w14:textId="481E60AF" w:rsidR="00A62EE1" w:rsidRPr="00F75EEE" w:rsidRDefault="00A62EE1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37635764" w14:textId="583C8CA6" w:rsidR="00A62EE1" w:rsidRPr="00F75EEE" w:rsidRDefault="007C3F3E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Komplet 4 kół z ogumieniem zimowym na obręczach stalowych z kołpakami</w:t>
            </w:r>
          </w:p>
        </w:tc>
        <w:tc>
          <w:tcPr>
            <w:tcW w:w="3118" w:type="dxa"/>
            <w:vAlign w:val="center"/>
          </w:tcPr>
          <w:p w14:paraId="791C5C55" w14:textId="77777777" w:rsidR="00A62EE1" w:rsidRPr="00F75EEE" w:rsidRDefault="00A62EE1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A62EE1" w:rsidRPr="00F75EEE" w14:paraId="3DB89EB0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3E129E88" w14:textId="506FEB65" w:rsidR="00A62EE1" w:rsidRPr="00F75EEE" w:rsidRDefault="00A62EE1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6B58A67D" w14:textId="63E458C1" w:rsidR="00A62EE1" w:rsidRPr="00F75EEE" w:rsidRDefault="007C3F3E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Pełnowymiarowe koło zapasowe lub zestaw naprawczy</w:t>
            </w:r>
          </w:p>
        </w:tc>
        <w:tc>
          <w:tcPr>
            <w:tcW w:w="3118" w:type="dxa"/>
            <w:vAlign w:val="center"/>
          </w:tcPr>
          <w:p w14:paraId="42F7F682" w14:textId="77777777" w:rsidR="00A62EE1" w:rsidRPr="00F75EEE" w:rsidRDefault="00A62EE1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A62EE1" w:rsidRPr="00F75EEE" w14:paraId="62C2F298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70D7D38D" w14:textId="70A66904" w:rsidR="00A62EE1" w:rsidRPr="00F75EEE" w:rsidRDefault="00A62EE1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22DBC4E8" w14:textId="79B2C721" w:rsidR="00A62EE1" w:rsidRPr="00F75EEE" w:rsidRDefault="007C3F3E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Dwie ramki pod tablice rejestracyjne zamontowane na pojeździe nie posiadające napisów</w:t>
            </w:r>
          </w:p>
        </w:tc>
        <w:tc>
          <w:tcPr>
            <w:tcW w:w="3118" w:type="dxa"/>
            <w:vAlign w:val="center"/>
          </w:tcPr>
          <w:p w14:paraId="641DB559" w14:textId="77777777" w:rsidR="00A62EE1" w:rsidRPr="00F75EEE" w:rsidRDefault="00A62EE1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A62EE1" w:rsidRPr="00F75EEE" w14:paraId="7390B309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10DF5E69" w14:textId="3B17AACD" w:rsidR="00A62EE1" w:rsidRPr="00F75EEE" w:rsidRDefault="00A62EE1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64359099" w14:textId="2124A98F" w:rsidR="00A62EE1" w:rsidRPr="00F75EEE" w:rsidRDefault="007C3F3E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bookmarkStart w:id="0" w:name="_Hlk178846922"/>
            <w:r w:rsidRPr="00F75EEE">
              <w:rPr>
                <w:rFonts w:ascii="Arial" w:hAnsi="Arial" w:cs="Arial"/>
              </w:rPr>
              <w:t>Komplet dywaników gumowych</w:t>
            </w:r>
            <w:bookmarkEnd w:id="0"/>
            <w:r w:rsidRPr="00F75EEE">
              <w:rPr>
                <w:rFonts w:ascii="Arial" w:hAnsi="Arial" w:cs="Arial"/>
              </w:rPr>
              <w:t xml:space="preserve"> dla przedziału I i II</w:t>
            </w:r>
          </w:p>
        </w:tc>
        <w:tc>
          <w:tcPr>
            <w:tcW w:w="3118" w:type="dxa"/>
            <w:vAlign w:val="center"/>
          </w:tcPr>
          <w:p w14:paraId="75F92F18" w14:textId="77777777" w:rsidR="00A62EE1" w:rsidRPr="00F75EEE" w:rsidRDefault="00A62EE1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09401D" w:rsidRPr="00F75EEE" w14:paraId="01DFDF5D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323768FB" w14:textId="16004721" w:rsidR="0009401D" w:rsidRPr="00F75EEE" w:rsidRDefault="0009401D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12C330CA" w14:textId="17854F5D" w:rsidR="0009401D" w:rsidRPr="00F75EEE" w:rsidRDefault="007C3F3E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Fotele: Fotel kierowcy z regulacją, siedzenie pasażera z regulacją</w:t>
            </w:r>
          </w:p>
        </w:tc>
        <w:tc>
          <w:tcPr>
            <w:tcW w:w="3118" w:type="dxa"/>
            <w:vAlign w:val="center"/>
          </w:tcPr>
          <w:p w14:paraId="6533736C" w14:textId="77777777" w:rsidR="0009401D" w:rsidRPr="00F75EEE" w:rsidRDefault="0009401D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09401D" w:rsidRPr="00F75EEE" w14:paraId="4EFD77B4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61F25427" w14:textId="23B5697F" w:rsidR="0009401D" w:rsidRPr="00F75EEE" w:rsidRDefault="0009401D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28934598" w14:textId="46256DD8" w:rsidR="0009401D" w:rsidRPr="00F75EEE" w:rsidRDefault="007C3F3E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Gaśnica, zamontowana w przedziale I lub II</w:t>
            </w:r>
          </w:p>
        </w:tc>
        <w:tc>
          <w:tcPr>
            <w:tcW w:w="3118" w:type="dxa"/>
            <w:vAlign w:val="center"/>
          </w:tcPr>
          <w:p w14:paraId="34E1A180" w14:textId="77777777" w:rsidR="0009401D" w:rsidRPr="00F75EEE" w:rsidRDefault="0009401D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09401D" w:rsidRPr="00F75EEE" w14:paraId="6ACACB8D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162BA3E5" w14:textId="019D02EF" w:rsidR="0009401D" w:rsidRPr="00F75EEE" w:rsidRDefault="0009401D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233B35E6" w14:textId="266CFA88" w:rsidR="0009401D" w:rsidRPr="00F75EEE" w:rsidRDefault="007C3F3E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Apteczka wyposażona zgodnie z obowiązującymi przepisami</w:t>
            </w:r>
          </w:p>
        </w:tc>
        <w:tc>
          <w:tcPr>
            <w:tcW w:w="3118" w:type="dxa"/>
            <w:vAlign w:val="center"/>
          </w:tcPr>
          <w:p w14:paraId="318F8AC1" w14:textId="77777777" w:rsidR="0009401D" w:rsidRPr="00F75EEE" w:rsidRDefault="0009401D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09401D" w:rsidRPr="00F75EEE" w14:paraId="618E7D7C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48B2681E" w14:textId="7F863D79" w:rsidR="0009401D" w:rsidRPr="00F75EEE" w:rsidRDefault="0009401D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7F511BCA" w14:textId="5B4C1FAA" w:rsidR="0009401D" w:rsidRPr="00F75EEE" w:rsidRDefault="007C3F3E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Trójkąt ostrzegawczy</w:t>
            </w:r>
          </w:p>
        </w:tc>
        <w:tc>
          <w:tcPr>
            <w:tcW w:w="3118" w:type="dxa"/>
            <w:vAlign w:val="center"/>
          </w:tcPr>
          <w:p w14:paraId="65A40CDE" w14:textId="77777777" w:rsidR="0009401D" w:rsidRPr="00F75EEE" w:rsidRDefault="0009401D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09401D" w:rsidRPr="00F75EEE" w14:paraId="798F9FCF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400AB32F" w14:textId="5BF14311" w:rsidR="0009401D" w:rsidRPr="00F75EEE" w:rsidRDefault="0009401D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7588E398" w14:textId="2E0242CB" w:rsidR="0009401D" w:rsidRPr="00F75EEE" w:rsidRDefault="007C3F3E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Podnośnik dostosowany do masy pojazdu</w:t>
            </w:r>
          </w:p>
        </w:tc>
        <w:tc>
          <w:tcPr>
            <w:tcW w:w="3118" w:type="dxa"/>
            <w:vAlign w:val="center"/>
          </w:tcPr>
          <w:p w14:paraId="1F90300A" w14:textId="77777777" w:rsidR="0009401D" w:rsidRPr="00F75EEE" w:rsidRDefault="0009401D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09401D" w:rsidRPr="00F75EEE" w14:paraId="691E0672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29E510A1" w14:textId="51A6CF26" w:rsidR="0009401D" w:rsidRPr="00F75EEE" w:rsidRDefault="0009401D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53BBC3BC" w14:textId="36752460" w:rsidR="0009401D" w:rsidRPr="00F75EEE" w:rsidRDefault="007C3F3E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Klucz do kół, wkrętak</w:t>
            </w:r>
          </w:p>
        </w:tc>
        <w:tc>
          <w:tcPr>
            <w:tcW w:w="3118" w:type="dxa"/>
            <w:vAlign w:val="center"/>
          </w:tcPr>
          <w:p w14:paraId="6550D591" w14:textId="77777777" w:rsidR="0009401D" w:rsidRPr="00F75EEE" w:rsidRDefault="0009401D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09401D" w:rsidRPr="00F75EEE" w14:paraId="61FFB5EE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2C0FFCDC" w14:textId="0765B4D5" w:rsidR="0009401D" w:rsidRPr="00F75EEE" w:rsidRDefault="0009401D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7C64410F" w14:textId="0FDC00D5" w:rsidR="0009401D" w:rsidRPr="00F75EEE" w:rsidRDefault="007C3F3E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Klucz umożliwiający odłączenie biegunów akumulatora</w:t>
            </w:r>
          </w:p>
        </w:tc>
        <w:tc>
          <w:tcPr>
            <w:tcW w:w="3118" w:type="dxa"/>
            <w:vAlign w:val="center"/>
          </w:tcPr>
          <w:p w14:paraId="2D20E50C" w14:textId="77777777" w:rsidR="0009401D" w:rsidRPr="00F75EEE" w:rsidRDefault="0009401D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00603D" w:rsidRPr="00F75EEE" w14:paraId="25B9E6A9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016E9109" w14:textId="63D7028E" w:rsidR="0000603D" w:rsidRPr="00F75EEE" w:rsidRDefault="0000603D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09BEC73C" w14:textId="7E625ED5" w:rsidR="0000603D" w:rsidRPr="00F75EEE" w:rsidRDefault="00F61B28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>Ubezpieczenie komunikacyjne OC/AC/NNW pojazdu na 12 miesięcy</w:t>
            </w:r>
          </w:p>
        </w:tc>
        <w:tc>
          <w:tcPr>
            <w:tcW w:w="3118" w:type="dxa"/>
            <w:vAlign w:val="center"/>
          </w:tcPr>
          <w:p w14:paraId="76EE0EC7" w14:textId="77777777" w:rsidR="0000603D" w:rsidRPr="00F75EEE" w:rsidRDefault="0000603D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00603D" w:rsidRPr="00F75EEE" w14:paraId="0D9B5839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13941326" w14:textId="4A89DDBF" w:rsidR="0000603D" w:rsidRPr="00F75EEE" w:rsidRDefault="0000603D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32AF5293" w14:textId="5EEDD326" w:rsidR="0000603D" w:rsidRPr="00F75EEE" w:rsidRDefault="001D70AF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 xml:space="preserve"> Ubezpieczenie Assistance na okres 24 miesięcy </w:t>
            </w:r>
          </w:p>
        </w:tc>
        <w:tc>
          <w:tcPr>
            <w:tcW w:w="3118" w:type="dxa"/>
            <w:vAlign w:val="center"/>
          </w:tcPr>
          <w:p w14:paraId="0AFFACF8" w14:textId="77777777" w:rsidR="0000603D" w:rsidRPr="00F75EEE" w:rsidRDefault="0000603D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F61B28" w:rsidRPr="00F75EEE" w14:paraId="188CAF0E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35BAB8E2" w14:textId="77777777" w:rsidR="00F61B28" w:rsidRPr="00F75EEE" w:rsidRDefault="00F61B28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5753769D" w14:textId="765EF48D" w:rsidR="00F61B28" w:rsidRPr="00F75EEE" w:rsidRDefault="0038774D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 xml:space="preserve">Gwarancja </w:t>
            </w:r>
            <w:r w:rsidR="00F61B28" w:rsidRPr="00F75EEE">
              <w:rPr>
                <w:rFonts w:ascii="Arial" w:hAnsi="Arial" w:cs="Arial"/>
              </w:rPr>
              <w:t>na powłokę lakierniczą: minimum 2-letnia</w:t>
            </w:r>
          </w:p>
        </w:tc>
        <w:tc>
          <w:tcPr>
            <w:tcW w:w="3118" w:type="dxa"/>
            <w:vAlign w:val="center"/>
          </w:tcPr>
          <w:p w14:paraId="37FA4DF0" w14:textId="77777777" w:rsidR="00F61B28" w:rsidRPr="00F75EEE" w:rsidRDefault="00F61B28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00603D" w:rsidRPr="00F75EEE" w14:paraId="4C386BC4" w14:textId="77777777" w:rsidTr="00F61B28">
        <w:trPr>
          <w:trHeight w:val="567"/>
        </w:trPr>
        <w:tc>
          <w:tcPr>
            <w:tcW w:w="541" w:type="dxa"/>
            <w:vAlign w:val="center"/>
          </w:tcPr>
          <w:p w14:paraId="71230840" w14:textId="260CD243" w:rsidR="0000603D" w:rsidRPr="00F75EEE" w:rsidRDefault="0000603D" w:rsidP="00F61B28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30" w:type="dxa"/>
            <w:vAlign w:val="center"/>
          </w:tcPr>
          <w:p w14:paraId="680064DA" w14:textId="1AF01CD1" w:rsidR="0000603D" w:rsidRPr="00F75EEE" w:rsidRDefault="0038774D" w:rsidP="00F61B28">
            <w:pPr>
              <w:spacing w:after="0" w:line="240" w:lineRule="auto"/>
              <w:rPr>
                <w:rFonts w:ascii="Arial" w:hAnsi="Arial" w:cs="Arial"/>
                <w:color w:val="FF0000"/>
              </w:rPr>
            </w:pPr>
            <w:r w:rsidRPr="00F75EEE">
              <w:rPr>
                <w:rFonts w:ascii="Arial" w:hAnsi="Arial" w:cs="Arial"/>
              </w:rPr>
              <w:t xml:space="preserve">Gwarancja </w:t>
            </w:r>
            <w:r w:rsidR="00F61B28" w:rsidRPr="00F75EEE">
              <w:rPr>
                <w:rFonts w:ascii="Arial" w:hAnsi="Arial" w:cs="Arial"/>
              </w:rPr>
              <w:t>na perforację nadwozia: minimum 12-letnia</w:t>
            </w:r>
          </w:p>
        </w:tc>
        <w:tc>
          <w:tcPr>
            <w:tcW w:w="3118" w:type="dxa"/>
            <w:vAlign w:val="center"/>
          </w:tcPr>
          <w:p w14:paraId="7229E4B8" w14:textId="77777777" w:rsidR="0000603D" w:rsidRPr="00F75EEE" w:rsidRDefault="0000603D" w:rsidP="00F61B2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</w:tbl>
    <w:p w14:paraId="226603BD" w14:textId="0EE77586" w:rsidR="00362006" w:rsidRPr="00F75EEE" w:rsidRDefault="00362006">
      <w:pPr>
        <w:rPr>
          <w:rFonts w:ascii="Arial" w:hAnsi="Arial" w:cs="Arial"/>
        </w:rPr>
      </w:pPr>
    </w:p>
    <w:p w14:paraId="402069A8" w14:textId="77777777" w:rsidR="00F75EEE" w:rsidRDefault="00F75EEE" w:rsidP="00F75EEE">
      <w:pPr>
        <w:jc w:val="both"/>
        <w:rPr>
          <w:rFonts w:ascii="Arial" w:hAnsi="Arial" w:cs="Arial"/>
          <w:b/>
          <w:bCs/>
        </w:rPr>
      </w:pPr>
      <w:r w:rsidRPr="00DC0F43">
        <w:rPr>
          <w:rFonts w:ascii="Arial" w:hAnsi="Arial" w:cs="Arial"/>
          <w:b/>
          <w:bCs/>
        </w:rPr>
        <w:t xml:space="preserve">Wykonawca oświadcza, że wykona przedmiot zamówienia zgodny z Opisem Przedmiotu Zamówienia oraz Projektem umowy. </w:t>
      </w:r>
    </w:p>
    <w:p w14:paraId="36822979" w14:textId="77777777" w:rsidR="00F75EEE" w:rsidRDefault="00F75EEE" w:rsidP="00F75EEE">
      <w:pPr>
        <w:jc w:val="both"/>
        <w:rPr>
          <w:rFonts w:ascii="Arial" w:hAnsi="Arial" w:cs="Arial"/>
          <w:b/>
          <w:bCs/>
        </w:rPr>
      </w:pPr>
    </w:p>
    <w:p w14:paraId="3A7DDFD3" w14:textId="77777777" w:rsidR="00F75EEE" w:rsidRPr="00DC0F43" w:rsidRDefault="00F75EEE" w:rsidP="00F75EEE">
      <w:pPr>
        <w:jc w:val="both"/>
        <w:rPr>
          <w:rFonts w:ascii="Arial" w:hAnsi="Arial" w:cs="Arial"/>
          <w:b/>
          <w:bCs/>
        </w:rPr>
      </w:pPr>
    </w:p>
    <w:p w14:paraId="0A006577" w14:textId="77777777" w:rsidR="00F75EEE" w:rsidRDefault="00F75EEE" w:rsidP="00F75EEE">
      <w:pPr>
        <w:rPr>
          <w:rFonts w:ascii="Arial" w:hAnsi="Arial" w:cs="Arial"/>
          <w:bCs/>
        </w:rPr>
      </w:pPr>
    </w:p>
    <w:p w14:paraId="4C414877" w14:textId="77777777" w:rsidR="00F75EEE" w:rsidRDefault="00F75EEE" w:rsidP="00F75EEE"/>
    <w:p w14:paraId="7F85ECF2" w14:textId="77777777" w:rsidR="00F75EEE" w:rsidRDefault="00F75EEE" w:rsidP="00F75EEE"/>
    <w:p w14:paraId="4FDFF972" w14:textId="77777777" w:rsidR="00F75EEE" w:rsidRPr="00496117" w:rsidRDefault="00F75EEE" w:rsidP="00F75EEE">
      <w:pPr>
        <w:jc w:val="right"/>
        <w:rPr>
          <w:rFonts w:ascii="Arial" w:hAnsi="Arial" w:cs="Arial"/>
          <w:sz w:val="24"/>
          <w:szCs w:val="24"/>
        </w:rPr>
      </w:pPr>
      <w:r w:rsidRPr="00496117">
        <w:rPr>
          <w:rFonts w:ascii="Arial" w:hAnsi="Arial" w:cs="Arial"/>
          <w:sz w:val="24"/>
          <w:szCs w:val="24"/>
        </w:rPr>
        <w:t>……………………………………….</w:t>
      </w:r>
    </w:p>
    <w:p w14:paraId="5E717C3B" w14:textId="77777777" w:rsidR="00F75EEE" w:rsidRPr="00496117" w:rsidRDefault="00F75EEE" w:rsidP="00F75EEE">
      <w:pPr>
        <w:jc w:val="both"/>
        <w:rPr>
          <w:rFonts w:ascii="Arial" w:hAnsi="Arial" w:cs="Arial"/>
          <w:i/>
          <w:sz w:val="24"/>
          <w:szCs w:val="24"/>
        </w:rPr>
      </w:pPr>
      <w:r w:rsidRPr="00496117">
        <w:rPr>
          <w:rFonts w:ascii="Arial" w:hAnsi="Arial" w:cs="Arial"/>
          <w:i/>
          <w:sz w:val="24"/>
          <w:szCs w:val="24"/>
        </w:rPr>
        <w:t>(Podpis(y) osoby(osób) upoważnionej(ych) do podpisania niniejszej oferty w imieniu Wykonawcy(ów).</w:t>
      </w:r>
    </w:p>
    <w:p w14:paraId="42B7B9E7" w14:textId="77777777" w:rsidR="00F75EEE" w:rsidRDefault="00F75EEE" w:rsidP="00F75EEE">
      <w:pPr>
        <w:jc w:val="both"/>
        <w:rPr>
          <w:rFonts w:ascii="Arial" w:hAnsi="Arial" w:cs="Arial"/>
          <w:bCs/>
        </w:rPr>
      </w:pPr>
      <w:r w:rsidRPr="00496117">
        <w:rPr>
          <w:rFonts w:ascii="Arial" w:hAnsi="Arial" w:cs="Arial"/>
          <w:i/>
          <w:sz w:val="24"/>
          <w:szCs w:val="24"/>
        </w:rPr>
        <w:t>Oferta w postaci elektronicznej winna być podpisana kwalifikowanym podpisem elektronicznym lub podpisem zaufanym  lub podpisem osobistym</w:t>
      </w:r>
      <w:r>
        <w:rPr>
          <w:rFonts w:ascii="Arial" w:hAnsi="Arial" w:cs="Arial"/>
          <w:i/>
          <w:sz w:val="24"/>
          <w:szCs w:val="24"/>
        </w:rPr>
        <w:t>.</w:t>
      </w:r>
    </w:p>
    <w:p w14:paraId="1D639DEC" w14:textId="77777777" w:rsidR="00F75EEE" w:rsidRDefault="00F75EEE" w:rsidP="00F75EEE">
      <w:pPr>
        <w:jc w:val="right"/>
        <w:rPr>
          <w:rFonts w:ascii="Arial" w:hAnsi="Arial" w:cs="Arial"/>
          <w:bCs/>
        </w:rPr>
      </w:pPr>
    </w:p>
    <w:p w14:paraId="11AE39C2" w14:textId="77777777" w:rsidR="00F75EEE" w:rsidRPr="00DC0F43" w:rsidRDefault="00F75EEE" w:rsidP="00F75EEE">
      <w:pPr>
        <w:rPr>
          <w:rFonts w:ascii="Arial" w:hAnsi="Arial" w:cs="Arial"/>
          <w:bCs/>
        </w:rPr>
      </w:pPr>
    </w:p>
    <w:p w14:paraId="63EA84D7" w14:textId="77777777" w:rsidR="00F75EEE" w:rsidRDefault="00F75EEE" w:rsidP="00F75EEE"/>
    <w:p w14:paraId="45FD8A2F" w14:textId="790496F7" w:rsidR="001D70AF" w:rsidRPr="00F75EEE" w:rsidRDefault="001D70AF" w:rsidP="00F75EEE">
      <w:pPr>
        <w:jc w:val="both"/>
        <w:rPr>
          <w:rFonts w:ascii="Arial" w:hAnsi="Arial" w:cs="Arial"/>
          <w:b/>
          <w:bCs/>
        </w:rPr>
      </w:pPr>
    </w:p>
    <w:sectPr w:rsidR="001D70AF" w:rsidRPr="00F75E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F76E80" w14:textId="77777777" w:rsidR="00A347E3" w:rsidRDefault="00A347E3" w:rsidP="00A347E3">
      <w:pPr>
        <w:spacing w:after="0" w:line="240" w:lineRule="auto"/>
      </w:pPr>
      <w:r>
        <w:separator/>
      </w:r>
    </w:p>
  </w:endnote>
  <w:endnote w:type="continuationSeparator" w:id="0">
    <w:p w14:paraId="34560607" w14:textId="77777777" w:rsidR="00A347E3" w:rsidRDefault="00A347E3" w:rsidP="00A347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FC5676B" w14:textId="77777777" w:rsidR="00A347E3" w:rsidRDefault="00A347E3" w:rsidP="00A347E3">
      <w:pPr>
        <w:spacing w:after="0" w:line="240" w:lineRule="auto"/>
      </w:pPr>
      <w:r>
        <w:separator/>
      </w:r>
    </w:p>
  </w:footnote>
  <w:footnote w:type="continuationSeparator" w:id="0">
    <w:p w14:paraId="0036562B" w14:textId="77777777" w:rsidR="00A347E3" w:rsidRDefault="00A347E3" w:rsidP="00A347E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C93F0F"/>
    <w:multiLevelType w:val="hybridMultilevel"/>
    <w:tmpl w:val="DCD2E0D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EC11312"/>
    <w:multiLevelType w:val="hybridMultilevel"/>
    <w:tmpl w:val="976EE46C"/>
    <w:lvl w:ilvl="0" w:tplc="0415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28310DAC"/>
    <w:multiLevelType w:val="hybridMultilevel"/>
    <w:tmpl w:val="909E80BA"/>
    <w:lvl w:ilvl="0" w:tplc="E8B639AE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9218CB"/>
    <w:multiLevelType w:val="hybridMultilevel"/>
    <w:tmpl w:val="9452A326"/>
    <w:lvl w:ilvl="0" w:tplc="0415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0406B9A"/>
    <w:multiLevelType w:val="hybridMultilevel"/>
    <w:tmpl w:val="046C076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D153A78"/>
    <w:multiLevelType w:val="hybridMultilevel"/>
    <w:tmpl w:val="F0D6F8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9226472">
    <w:abstractNumId w:val="4"/>
  </w:num>
  <w:num w:numId="2" w16cid:durableId="320741872">
    <w:abstractNumId w:val="2"/>
  </w:num>
  <w:num w:numId="3" w16cid:durableId="462505398">
    <w:abstractNumId w:val="5"/>
  </w:num>
  <w:num w:numId="4" w16cid:durableId="2034333753">
    <w:abstractNumId w:val="1"/>
  </w:num>
  <w:num w:numId="5" w16cid:durableId="227035029">
    <w:abstractNumId w:val="3"/>
  </w:num>
  <w:num w:numId="6" w16cid:durableId="20724629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75"/>
    <w:rsid w:val="0000603D"/>
    <w:rsid w:val="000555E4"/>
    <w:rsid w:val="000732AF"/>
    <w:rsid w:val="0009401D"/>
    <w:rsid w:val="000F0142"/>
    <w:rsid w:val="00131A14"/>
    <w:rsid w:val="00145F88"/>
    <w:rsid w:val="00153A74"/>
    <w:rsid w:val="001556A0"/>
    <w:rsid w:val="0017778F"/>
    <w:rsid w:val="001D70AF"/>
    <w:rsid w:val="001E2C8C"/>
    <w:rsid w:val="00204F66"/>
    <w:rsid w:val="00222A50"/>
    <w:rsid w:val="002346E7"/>
    <w:rsid w:val="00271216"/>
    <w:rsid w:val="002B4B4C"/>
    <w:rsid w:val="002C7669"/>
    <w:rsid w:val="003162F5"/>
    <w:rsid w:val="00362006"/>
    <w:rsid w:val="00363287"/>
    <w:rsid w:val="0038774D"/>
    <w:rsid w:val="003F64A4"/>
    <w:rsid w:val="00433190"/>
    <w:rsid w:val="00440625"/>
    <w:rsid w:val="00445D0D"/>
    <w:rsid w:val="00492772"/>
    <w:rsid w:val="004E1BDC"/>
    <w:rsid w:val="004F35A7"/>
    <w:rsid w:val="005D5842"/>
    <w:rsid w:val="00617B81"/>
    <w:rsid w:val="00623C77"/>
    <w:rsid w:val="006620F8"/>
    <w:rsid w:val="00681A80"/>
    <w:rsid w:val="00691CD4"/>
    <w:rsid w:val="006A4BE3"/>
    <w:rsid w:val="006A5AC8"/>
    <w:rsid w:val="00707BAE"/>
    <w:rsid w:val="00792E6D"/>
    <w:rsid w:val="00793859"/>
    <w:rsid w:val="00795598"/>
    <w:rsid w:val="007C3F3E"/>
    <w:rsid w:val="007D3EEA"/>
    <w:rsid w:val="007F2DAD"/>
    <w:rsid w:val="007F3775"/>
    <w:rsid w:val="00805BF8"/>
    <w:rsid w:val="008515DB"/>
    <w:rsid w:val="00857AA7"/>
    <w:rsid w:val="00872D46"/>
    <w:rsid w:val="008A6746"/>
    <w:rsid w:val="008C3A8C"/>
    <w:rsid w:val="009560C8"/>
    <w:rsid w:val="009676D1"/>
    <w:rsid w:val="009F0AAB"/>
    <w:rsid w:val="009F2B00"/>
    <w:rsid w:val="00A32058"/>
    <w:rsid w:val="00A347E3"/>
    <w:rsid w:val="00A360B3"/>
    <w:rsid w:val="00A62EE1"/>
    <w:rsid w:val="00A87DB5"/>
    <w:rsid w:val="00AB0D86"/>
    <w:rsid w:val="00AB72CC"/>
    <w:rsid w:val="00AC7C40"/>
    <w:rsid w:val="00B01CE0"/>
    <w:rsid w:val="00B03E38"/>
    <w:rsid w:val="00B20009"/>
    <w:rsid w:val="00B30681"/>
    <w:rsid w:val="00B52F69"/>
    <w:rsid w:val="00B71588"/>
    <w:rsid w:val="00B73736"/>
    <w:rsid w:val="00BA1291"/>
    <w:rsid w:val="00BC4DC3"/>
    <w:rsid w:val="00C03759"/>
    <w:rsid w:val="00C62106"/>
    <w:rsid w:val="00D4587E"/>
    <w:rsid w:val="00E31C77"/>
    <w:rsid w:val="00E32748"/>
    <w:rsid w:val="00E5277A"/>
    <w:rsid w:val="00E55119"/>
    <w:rsid w:val="00E9540C"/>
    <w:rsid w:val="00EB0F1B"/>
    <w:rsid w:val="00EC1EEA"/>
    <w:rsid w:val="00ED1A43"/>
    <w:rsid w:val="00F13F52"/>
    <w:rsid w:val="00F157FD"/>
    <w:rsid w:val="00F435BC"/>
    <w:rsid w:val="00F53F05"/>
    <w:rsid w:val="00F61B28"/>
    <w:rsid w:val="00F75EEE"/>
    <w:rsid w:val="00F83C76"/>
    <w:rsid w:val="00F840A2"/>
    <w:rsid w:val="00F85F61"/>
    <w:rsid w:val="00FC1F18"/>
    <w:rsid w:val="00FE6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0FDB27"/>
  <w15:docId w15:val="{6D68EDE4-7831-4F4D-AC14-E35DC621B1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F3775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99"/>
    <w:qFormat/>
    <w:rsid w:val="007F3775"/>
    <w:pPr>
      <w:spacing w:after="0" w:line="240" w:lineRule="auto"/>
    </w:pPr>
    <w:rPr>
      <w:rFonts w:ascii="Calibri" w:eastAsia="Times New Roman" w:hAnsi="Calibri" w:cs="Times New Roman"/>
      <w:lang w:eastAsia="pl-PL"/>
    </w:rPr>
  </w:style>
  <w:style w:type="paragraph" w:styleId="Akapitzlist">
    <w:name w:val="List Paragraph"/>
    <w:basedOn w:val="Normalny"/>
    <w:uiPriority w:val="1"/>
    <w:qFormat/>
    <w:rsid w:val="007F3775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872D46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A347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347E3"/>
  </w:style>
  <w:style w:type="paragraph" w:styleId="Stopka">
    <w:name w:val="footer"/>
    <w:basedOn w:val="Normalny"/>
    <w:link w:val="StopkaZnak"/>
    <w:uiPriority w:val="99"/>
    <w:unhideWhenUsed/>
    <w:rsid w:val="00A347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347E3"/>
  </w:style>
  <w:style w:type="paragraph" w:customStyle="1" w:styleId="Tre">
    <w:name w:val="Treść"/>
    <w:uiPriority w:val="99"/>
    <w:rsid w:val="00AC7C40"/>
    <w:pPr>
      <w:widowControl w:val="0"/>
      <w:spacing w:after="0" w:line="240" w:lineRule="auto"/>
    </w:pPr>
    <w:rPr>
      <w:rFonts w:ascii="Arial" w:eastAsia="Arial Unicode MS" w:hAnsi="Arial" w:cs="Arial"/>
      <w:color w:val="000000"/>
      <w:sz w:val="20"/>
      <w:szCs w:val="20"/>
      <w:u w:color="000000"/>
      <w:lang w:eastAsia="pl-PL"/>
    </w:rPr>
  </w:style>
  <w:style w:type="table" w:styleId="Tabela-Siatka">
    <w:name w:val="Table Grid"/>
    <w:basedOn w:val="Standardowy"/>
    <w:uiPriority w:val="39"/>
    <w:rsid w:val="00EB0F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8A67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A6746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C6210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6439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417</Words>
  <Characters>2505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Wileta Niemierzycka</dc:creator>
  <cp:lastModifiedBy>Agata Kowalewska</cp:lastModifiedBy>
  <cp:revision>2</cp:revision>
  <cp:lastPrinted>2024-02-26T12:05:00Z</cp:lastPrinted>
  <dcterms:created xsi:type="dcterms:W3CDTF">2024-11-15T12:00:00Z</dcterms:created>
  <dcterms:modified xsi:type="dcterms:W3CDTF">2024-11-15T12:00:00Z</dcterms:modified>
</cp:coreProperties>
</file>