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4FA2E8" w14:textId="7EA3928E" w:rsidR="00940316" w:rsidRPr="00251DB0" w:rsidRDefault="00940316" w:rsidP="001338B5">
      <w:pPr>
        <w:ind w:left="4956" w:firstLine="147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 xml:space="preserve">Załącznik nr </w:t>
      </w:r>
      <w:r w:rsidR="00FD40E3">
        <w:rPr>
          <w:rFonts w:ascii="Arial" w:hAnsi="Arial" w:cs="Arial"/>
          <w:sz w:val="24"/>
          <w:szCs w:val="24"/>
        </w:rPr>
        <w:t xml:space="preserve">9 b </w:t>
      </w:r>
      <w:r w:rsidRPr="00251DB0">
        <w:rPr>
          <w:rFonts w:ascii="Arial" w:hAnsi="Arial" w:cs="Arial"/>
          <w:sz w:val="24"/>
          <w:szCs w:val="24"/>
        </w:rPr>
        <w:t>do formularza oferty</w:t>
      </w:r>
    </w:p>
    <w:p w14:paraId="3C073149" w14:textId="77777777" w:rsidR="004E1295" w:rsidRPr="00251DB0" w:rsidRDefault="004E1295" w:rsidP="004E1295">
      <w:pPr>
        <w:widowControl w:val="0"/>
        <w:jc w:val="both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251DB0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>Część Nr 2 - bieżące utrzymanie oznaczeń poziomych (oznakowanie cienkowarstwowe i grubowarstwowe) w pasach drogowych dróg gminnych</w:t>
      </w:r>
    </w:p>
    <w:p w14:paraId="3343395B" w14:textId="725F0B03" w:rsidR="00940316" w:rsidRPr="00251DB0" w:rsidRDefault="00940316" w:rsidP="004E1295">
      <w:pPr>
        <w:jc w:val="center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>FORMULARZ CENOWY</w:t>
      </w:r>
    </w:p>
    <w:p w14:paraId="34FC1414" w14:textId="77777777" w:rsidR="00940316" w:rsidRPr="00251DB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>-</w:t>
      </w:r>
      <w:r w:rsidRPr="00251DB0">
        <w:rPr>
          <w:rFonts w:ascii="Arial" w:hAnsi="Arial" w:cs="Arial"/>
          <w:sz w:val="24"/>
          <w:szCs w:val="24"/>
        </w:rPr>
        <w:tab/>
        <w:t>stawka roboczogodziny r-g netto</w:t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  <w:t>…………… zł</w:t>
      </w:r>
    </w:p>
    <w:p w14:paraId="459B09B3" w14:textId="77777777" w:rsidR="00940316" w:rsidRPr="00251DB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 xml:space="preserve">-   </w:t>
      </w:r>
      <w:r w:rsidRPr="00251DB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251DB0">
        <w:rPr>
          <w:rFonts w:ascii="Arial" w:hAnsi="Arial" w:cs="Arial"/>
          <w:sz w:val="24"/>
          <w:szCs w:val="24"/>
        </w:rPr>
        <w:t>Kp</w:t>
      </w:r>
      <w:proofErr w:type="spellEnd"/>
      <w:r w:rsidRPr="00251DB0">
        <w:rPr>
          <w:rFonts w:ascii="Arial" w:hAnsi="Arial" w:cs="Arial"/>
          <w:sz w:val="24"/>
          <w:szCs w:val="24"/>
        </w:rPr>
        <w:t xml:space="preserve"> od R i S </w:t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  <w:t>……………%</w:t>
      </w:r>
    </w:p>
    <w:p w14:paraId="67CFE7F9" w14:textId="77777777" w:rsidR="00940316" w:rsidRPr="00251DB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 xml:space="preserve">-   </w:t>
      </w:r>
      <w:r w:rsidRPr="00251DB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251DB0">
        <w:rPr>
          <w:rFonts w:ascii="Arial" w:hAnsi="Arial" w:cs="Arial"/>
          <w:sz w:val="24"/>
          <w:szCs w:val="24"/>
        </w:rPr>
        <w:t>Kp</w:t>
      </w:r>
      <w:proofErr w:type="spellEnd"/>
      <w:r w:rsidRPr="00251DB0">
        <w:rPr>
          <w:rFonts w:ascii="Arial" w:hAnsi="Arial" w:cs="Arial"/>
          <w:sz w:val="24"/>
          <w:szCs w:val="24"/>
        </w:rPr>
        <w:t xml:space="preserve">, R i S </w:t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  <w:t>…………… %</w:t>
      </w:r>
    </w:p>
    <w:p w14:paraId="775670BD" w14:textId="77777777" w:rsidR="004E1295" w:rsidRPr="00251DB0" w:rsidRDefault="004E1295" w:rsidP="00940316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ela-Siatka4"/>
        <w:tblW w:w="9067" w:type="dxa"/>
        <w:tblLook w:val="04A0" w:firstRow="1" w:lastRow="0" w:firstColumn="1" w:lastColumn="0" w:noHBand="0" w:noVBand="1"/>
      </w:tblPr>
      <w:tblGrid>
        <w:gridCol w:w="576"/>
        <w:gridCol w:w="1337"/>
        <w:gridCol w:w="2943"/>
        <w:gridCol w:w="843"/>
        <w:gridCol w:w="962"/>
        <w:gridCol w:w="1052"/>
        <w:gridCol w:w="1354"/>
      </w:tblGrid>
      <w:tr w:rsidR="004E1295" w:rsidRPr="00251DB0" w14:paraId="78BDC720" w14:textId="4A2C3404" w:rsidTr="004E1295">
        <w:tc>
          <w:tcPr>
            <w:tcW w:w="531" w:type="dxa"/>
          </w:tcPr>
          <w:p w14:paraId="41B16EA9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1109" w:type="dxa"/>
          </w:tcPr>
          <w:p w14:paraId="4EEF105A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Podstawa</w:t>
            </w:r>
          </w:p>
        </w:tc>
        <w:tc>
          <w:tcPr>
            <w:tcW w:w="3098" w:type="dxa"/>
          </w:tcPr>
          <w:p w14:paraId="4453270F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Opis</w:t>
            </w:r>
          </w:p>
        </w:tc>
        <w:tc>
          <w:tcPr>
            <w:tcW w:w="750" w:type="dxa"/>
          </w:tcPr>
          <w:p w14:paraId="450E4689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Jedn.</w:t>
            </w:r>
          </w:p>
          <w:p w14:paraId="4FB4D8AD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obm</w:t>
            </w:r>
            <w:proofErr w:type="spellEnd"/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1028" w:type="dxa"/>
          </w:tcPr>
          <w:p w14:paraId="67E935B1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Ilość</w:t>
            </w:r>
          </w:p>
        </w:tc>
        <w:tc>
          <w:tcPr>
            <w:tcW w:w="1134" w:type="dxa"/>
          </w:tcPr>
          <w:p w14:paraId="46185D50" w14:textId="54A5007B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Cena jedn.</w:t>
            </w:r>
          </w:p>
        </w:tc>
        <w:tc>
          <w:tcPr>
            <w:tcW w:w="1417" w:type="dxa"/>
          </w:tcPr>
          <w:p w14:paraId="1CD4545F" w14:textId="5FA4F490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Wartość</w:t>
            </w:r>
          </w:p>
        </w:tc>
      </w:tr>
      <w:tr w:rsidR="004E1295" w:rsidRPr="00251DB0" w14:paraId="39B26A71" w14:textId="18B58EF7" w:rsidTr="004E1295">
        <w:tc>
          <w:tcPr>
            <w:tcW w:w="531" w:type="dxa"/>
          </w:tcPr>
          <w:p w14:paraId="238D122F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09" w:type="dxa"/>
          </w:tcPr>
          <w:p w14:paraId="75FF5CC7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KNNR 6 0705-02</w:t>
            </w:r>
          </w:p>
        </w:tc>
        <w:tc>
          <w:tcPr>
            <w:tcW w:w="3098" w:type="dxa"/>
          </w:tcPr>
          <w:p w14:paraId="609737FA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Oznakowanie poziome jezdni farbą chlorokauczukową - linie segregacyjne i krawędziowe ciągłe malowane mechanicznie</w:t>
            </w:r>
          </w:p>
        </w:tc>
        <w:tc>
          <w:tcPr>
            <w:tcW w:w="750" w:type="dxa"/>
          </w:tcPr>
          <w:p w14:paraId="244B4B10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028" w:type="dxa"/>
          </w:tcPr>
          <w:p w14:paraId="778B6519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700</w:t>
            </w:r>
          </w:p>
        </w:tc>
        <w:tc>
          <w:tcPr>
            <w:tcW w:w="1134" w:type="dxa"/>
          </w:tcPr>
          <w:p w14:paraId="0B5E971F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83A5407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01C27021" w14:textId="40B65028" w:rsidTr="004E1295">
        <w:tc>
          <w:tcPr>
            <w:tcW w:w="531" w:type="dxa"/>
          </w:tcPr>
          <w:p w14:paraId="0CAA3C5B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109" w:type="dxa"/>
          </w:tcPr>
          <w:p w14:paraId="79DA3796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KNNR 6 0705-03</w:t>
            </w:r>
          </w:p>
        </w:tc>
        <w:tc>
          <w:tcPr>
            <w:tcW w:w="3098" w:type="dxa"/>
          </w:tcPr>
          <w:p w14:paraId="43936F1A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Oznakowanie poziome jezdni farbą chlorokauczukową - linie segregacyjne i krawędziowe przerywane malowane mechanicznie</w:t>
            </w:r>
          </w:p>
        </w:tc>
        <w:tc>
          <w:tcPr>
            <w:tcW w:w="750" w:type="dxa"/>
          </w:tcPr>
          <w:p w14:paraId="0A1A0ACC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028" w:type="dxa"/>
          </w:tcPr>
          <w:p w14:paraId="241CD920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250</w:t>
            </w:r>
          </w:p>
        </w:tc>
        <w:tc>
          <w:tcPr>
            <w:tcW w:w="1134" w:type="dxa"/>
          </w:tcPr>
          <w:p w14:paraId="6DD2DC03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D2DF08A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6A7946E0" w14:textId="5671A816" w:rsidTr="004E1295">
        <w:tc>
          <w:tcPr>
            <w:tcW w:w="531" w:type="dxa"/>
          </w:tcPr>
          <w:p w14:paraId="1B544AC0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109" w:type="dxa"/>
          </w:tcPr>
          <w:p w14:paraId="0BC47A67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KNNR 6 0705-06</w:t>
            </w:r>
          </w:p>
        </w:tc>
        <w:tc>
          <w:tcPr>
            <w:tcW w:w="3098" w:type="dxa"/>
          </w:tcPr>
          <w:p w14:paraId="0B9872F3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Oznakowanie poziome jezdni farbą chlorokauczukową - linie na skrzyżowaniach i przejściach dla pieszych malowane mechanicznie</w:t>
            </w:r>
          </w:p>
        </w:tc>
        <w:tc>
          <w:tcPr>
            <w:tcW w:w="750" w:type="dxa"/>
          </w:tcPr>
          <w:p w14:paraId="727E8A39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028" w:type="dxa"/>
          </w:tcPr>
          <w:p w14:paraId="7B89A484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2600</w:t>
            </w:r>
          </w:p>
        </w:tc>
        <w:tc>
          <w:tcPr>
            <w:tcW w:w="1134" w:type="dxa"/>
          </w:tcPr>
          <w:p w14:paraId="78247C22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14A388B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2AB69F32" w14:textId="7768238E" w:rsidTr="004E1295">
        <w:tc>
          <w:tcPr>
            <w:tcW w:w="531" w:type="dxa"/>
          </w:tcPr>
          <w:p w14:paraId="49A0E102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109" w:type="dxa"/>
          </w:tcPr>
          <w:p w14:paraId="3BE4D734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KNNR 6 0705-07</w:t>
            </w:r>
          </w:p>
        </w:tc>
        <w:tc>
          <w:tcPr>
            <w:tcW w:w="3098" w:type="dxa"/>
          </w:tcPr>
          <w:p w14:paraId="5520B8AF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Oznakowanie poziome jezdni farbą chlorokauczukową - strzałki i inne symbole malowane ręcznie</w:t>
            </w:r>
          </w:p>
        </w:tc>
        <w:tc>
          <w:tcPr>
            <w:tcW w:w="750" w:type="dxa"/>
          </w:tcPr>
          <w:p w14:paraId="635A06C3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028" w:type="dxa"/>
          </w:tcPr>
          <w:p w14:paraId="0FC243FB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1500</w:t>
            </w:r>
          </w:p>
        </w:tc>
        <w:tc>
          <w:tcPr>
            <w:tcW w:w="1134" w:type="dxa"/>
          </w:tcPr>
          <w:p w14:paraId="6570F032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128F079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20CD5030" w14:textId="4A9E55C1" w:rsidTr="004E1295">
        <w:tc>
          <w:tcPr>
            <w:tcW w:w="531" w:type="dxa"/>
          </w:tcPr>
          <w:p w14:paraId="3B05FEAE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109" w:type="dxa"/>
          </w:tcPr>
          <w:p w14:paraId="700837EB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KNNR 6 0705-07</w:t>
            </w:r>
          </w:p>
        </w:tc>
        <w:tc>
          <w:tcPr>
            <w:tcW w:w="3098" w:type="dxa"/>
          </w:tcPr>
          <w:p w14:paraId="065622FE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Oznakowanie poziome jezdni farbą chlorokauczukową - miejsca dla niepełnosprawnych (farba niebieska) - strzałki i inne symbole malowane ręcznie</w:t>
            </w:r>
          </w:p>
        </w:tc>
        <w:tc>
          <w:tcPr>
            <w:tcW w:w="750" w:type="dxa"/>
          </w:tcPr>
          <w:p w14:paraId="31891E0D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028" w:type="dxa"/>
          </w:tcPr>
          <w:p w14:paraId="74529FE7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300</w:t>
            </w:r>
          </w:p>
        </w:tc>
        <w:tc>
          <w:tcPr>
            <w:tcW w:w="1134" w:type="dxa"/>
          </w:tcPr>
          <w:p w14:paraId="0ECA6F9D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74CBA6F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76439E08" w14:textId="15990EB1" w:rsidTr="004E1295">
        <w:tc>
          <w:tcPr>
            <w:tcW w:w="531" w:type="dxa"/>
          </w:tcPr>
          <w:p w14:paraId="7F8A113C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109" w:type="dxa"/>
          </w:tcPr>
          <w:p w14:paraId="6EC415CB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KNR AT-04 0204-01</w:t>
            </w:r>
          </w:p>
        </w:tc>
        <w:tc>
          <w:tcPr>
            <w:tcW w:w="3098" w:type="dxa"/>
          </w:tcPr>
          <w:p w14:paraId="7384F545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 xml:space="preserve">Oznakowanie poziome nawierzchni bitumicznych - na zimno, za pomocą mas </w:t>
            </w:r>
            <w:r w:rsidRPr="00251DB0">
              <w:rPr>
                <w:rFonts w:ascii="Arial" w:hAnsi="Arial" w:cs="Arial"/>
                <w:sz w:val="24"/>
                <w:szCs w:val="24"/>
              </w:rPr>
              <w:lastRenderedPageBreak/>
              <w:t>chemoutwardzalnych grubowarstwowe wykonywane mechanicznie - oznakowanie gładkie (strzałki, symbole i linie)</w:t>
            </w:r>
          </w:p>
        </w:tc>
        <w:tc>
          <w:tcPr>
            <w:tcW w:w="750" w:type="dxa"/>
          </w:tcPr>
          <w:p w14:paraId="4EC240E4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lastRenderedPageBreak/>
              <w:t>m2</w:t>
            </w:r>
          </w:p>
        </w:tc>
        <w:tc>
          <w:tcPr>
            <w:tcW w:w="1028" w:type="dxa"/>
          </w:tcPr>
          <w:p w14:paraId="0D40492B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1134" w:type="dxa"/>
          </w:tcPr>
          <w:p w14:paraId="3BC6755F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BD55207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1C33F331" w14:textId="31B89316" w:rsidTr="004E1295">
        <w:tc>
          <w:tcPr>
            <w:tcW w:w="531" w:type="dxa"/>
          </w:tcPr>
          <w:p w14:paraId="1B128794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1109" w:type="dxa"/>
          </w:tcPr>
          <w:p w14:paraId="30E7F72F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KNR AT-04 0204-01</w:t>
            </w:r>
          </w:p>
        </w:tc>
        <w:tc>
          <w:tcPr>
            <w:tcW w:w="3098" w:type="dxa"/>
          </w:tcPr>
          <w:p w14:paraId="4E028550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Oznakowanie poziome nawierzchni bitumicznych - na zimno, za pomocą mas chemoutwardzalnych grubowarstwowe wykonywane mechanicznie - oznakowanie strukturalne przejść dla pieszych, przejazdów dla rowerów (</w:t>
            </w:r>
            <w:proofErr w:type="spellStart"/>
            <w:r w:rsidRPr="00251DB0">
              <w:rPr>
                <w:rFonts w:ascii="Arial" w:hAnsi="Arial" w:cs="Arial"/>
                <w:sz w:val="24"/>
                <w:szCs w:val="24"/>
              </w:rPr>
              <w:t>plastomarker</w:t>
            </w:r>
            <w:proofErr w:type="spellEnd"/>
            <w:r w:rsidRPr="00251DB0">
              <w:rPr>
                <w:rFonts w:ascii="Arial" w:hAnsi="Arial" w:cs="Arial"/>
                <w:sz w:val="24"/>
                <w:szCs w:val="24"/>
              </w:rPr>
              <w:t xml:space="preserve"> JUNIOR)  </w:t>
            </w:r>
          </w:p>
        </w:tc>
        <w:tc>
          <w:tcPr>
            <w:tcW w:w="750" w:type="dxa"/>
          </w:tcPr>
          <w:p w14:paraId="51C13397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028" w:type="dxa"/>
          </w:tcPr>
          <w:p w14:paraId="7BE50669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14:paraId="3742CB0D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0EF83D8" w14:textId="77777777" w:rsidR="004E1295" w:rsidRPr="00251DB0" w:rsidRDefault="004E1295" w:rsidP="00092812">
            <w:pPr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4B811025" w14:textId="4FA1A892" w:rsidTr="004E1295">
        <w:tc>
          <w:tcPr>
            <w:tcW w:w="531" w:type="dxa"/>
          </w:tcPr>
          <w:p w14:paraId="10055AD2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109" w:type="dxa"/>
          </w:tcPr>
          <w:p w14:paraId="3879F0B9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KNR AT-04 0204-02</w:t>
            </w:r>
          </w:p>
        </w:tc>
        <w:tc>
          <w:tcPr>
            <w:tcW w:w="3098" w:type="dxa"/>
          </w:tcPr>
          <w:p w14:paraId="3914B928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Oznakowanie poziome nawierzchni bitumicznych - na zimno, za pomocą mas chemoutwardzalnych grubowarstwowe wykonywane mechanicznie - oznakowanie strukturalne (</w:t>
            </w:r>
            <w:proofErr w:type="spellStart"/>
            <w:r w:rsidRPr="00251DB0">
              <w:rPr>
                <w:rFonts w:ascii="Arial" w:hAnsi="Arial" w:cs="Arial"/>
                <w:sz w:val="24"/>
                <w:szCs w:val="24"/>
              </w:rPr>
              <w:t>plastomarker</w:t>
            </w:r>
            <w:proofErr w:type="spellEnd"/>
            <w:r w:rsidRPr="00251DB0">
              <w:rPr>
                <w:rFonts w:ascii="Arial" w:hAnsi="Arial" w:cs="Arial"/>
                <w:sz w:val="24"/>
                <w:szCs w:val="24"/>
              </w:rPr>
              <w:t xml:space="preserve"> JUNIOR)  czerwone</w:t>
            </w:r>
          </w:p>
        </w:tc>
        <w:tc>
          <w:tcPr>
            <w:tcW w:w="750" w:type="dxa"/>
          </w:tcPr>
          <w:p w14:paraId="6B10061A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028" w:type="dxa"/>
          </w:tcPr>
          <w:p w14:paraId="60C6F3BA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14:paraId="46916DB9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7CCBE3C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355402F0" w14:textId="54AACB6D" w:rsidTr="004E1295">
        <w:tc>
          <w:tcPr>
            <w:tcW w:w="531" w:type="dxa"/>
          </w:tcPr>
          <w:p w14:paraId="315532A9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1109" w:type="dxa"/>
          </w:tcPr>
          <w:p w14:paraId="2C85415B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 xml:space="preserve">Kalkulacja własna </w:t>
            </w:r>
          </w:p>
        </w:tc>
        <w:tc>
          <w:tcPr>
            <w:tcW w:w="3098" w:type="dxa"/>
          </w:tcPr>
          <w:p w14:paraId="0F29103C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Urządzenia bezpieczeństwa ruchu wykonane za pomocą mas chemoutwardzalnych grubowarstwowe – pasy akustyczno- wibracyjne czerwone</w:t>
            </w:r>
          </w:p>
        </w:tc>
        <w:tc>
          <w:tcPr>
            <w:tcW w:w="750" w:type="dxa"/>
          </w:tcPr>
          <w:p w14:paraId="35608EE9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1028" w:type="dxa"/>
          </w:tcPr>
          <w:p w14:paraId="54575490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  <w:r w:rsidRPr="00251DB0">
              <w:rPr>
                <w:rFonts w:ascii="Arial" w:hAnsi="Arial" w:cs="Arial"/>
                <w:sz w:val="24"/>
                <w:szCs w:val="24"/>
              </w:rPr>
              <w:t>8,4</w:t>
            </w:r>
          </w:p>
        </w:tc>
        <w:tc>
          <w:tcPr>
            <w:tcW w:w="1134" w:type="dxa"/>
          </w:tcPr>
          <w:p w14:paraId="1645C58B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74B0750" w14:textId="77777777" w:rsidR="004E1295" w:rsidRPr="00251DB0" w:rsidRDefault="004E1295" w:rsidP="0009281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0303D4AA" w14:textId="77777777" w:rsidTr="004E1295">
        <w:tc>
          <w:tcPr>
            <w:tcW w:w="7650" w:type="dxa"/>
            <w:gridSpan w:val="6"/>
          </w:tcPr>
          <w:p w14:paraId="4719C2F9" w14:textId="29566E72" w:rsidR="004E1295" w:rsidRPr="00251DB0" w:rsidRDefault="004E1295" w:rsidP="004E1295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RAZEM:</w:t>
            </w:r>
          </w:p>
        </w:tc>
        <w:tc>
          <w:tcPr>
            <w:tcW w:w="1417" w:type="dxa"/>
          </w:tcPr>
          <w:p w14:paraId="42599DB4" w14:textId="77777777" w:rsidR="004E1295" w:rsidRPr="00251DB0" w:rsidRDefault="004E1295" w:rsidP="004E129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1B481589" w14:textId="77777777" w:rsidTr="004E1295">
        <w:tc>
          <w:tcPr>
            <w:tcW w:w="7650" w:type="dxa"/>
            <w:gridSpan w:val="6"/>
          </w:tcPr>
          <w:p w14:paraId="00C267ED" w14:textId="73D7D31E" w:rsidR="004E1295" w:rsidRPr="00251DB0" w:rsidRDefault="004E1295" w:rsidP="004E1295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PODATEK VAT:</w:t>
            </w:r>
          </w:p>
        </w:tc>
        <w:tc>
          <w:tcPr>
            <w:tcW w:w="1417" w:type="dxa"/>
          </w:tcPr>
          <w:p w14:paraId="3D19A126" w14:textId="77777777" w:rsidR="004E1295" w:rsidRPr="00251DB0" w:rsidRDefault="004E1295" w:rsidP="004E129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E1295" w:rsidRPr="00251DB0" w14:paraId="6560CD1F" w14:textId="77777777" w:rsidTr="004E1295">
        <w:tc>
          <w:tcPr>
            <w:tcW w:w="7650" w:type="dxa"/>
            <w:gridSpan w:val="6"/>
          </w:tcPr>
          <w:p w14:paraId="20B07AF9" w14:textId="39CB1F95" w:rsidR="004E1295" w:rsidRPr="00251DB0" w:rsidRDefault="004E1295" w:rsidP="004E1295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51DB0">
              <w:rPr>
                <w:rFonts w:ascii="Arial" w:hAnsi="Arial" w:cs="Arial"/>
                <w:b/>
                <w:bCs/>
                <w:sz w:val="24"/>
                <w:szCs w:val="24"/>
              </w:rPr>
              <w:t>OGÓŁEM BRUTTO:</w:t>
            </w:r>
          </w:p>
        </w:tc>
        <w:tc>
          <w:tcPr>
            <w:tcW w:w="1417" w:type="dxa"/>
          </w:tcPr>
          <w:p w14:paraId="2D6A62E6" w14:textId="77777777" w:rsidR="004E1295" w:rsidRPr="00251DB0" w:rsidRDefault="004E1295" w:rsidP="004E129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F3B266A" w14:textId="77777777" w:rsidR="004E1295" w:rsidRPr="00251DB0" w:rsidRDefault="004E1295" w:rsidP="00940316">
      <w:pPr>
        <w:spacing w:after="0"/>
        <w:rPr>
          <w:rFonts w:ascii="Arial" w:hAnsi="Arial" w:cs="Arial"/>
          <w:sz w:val="24"/>
          <w:szCs w:val="24"/>
        </w:rPr>
      </w:pPr>
    </w:p>
    <w:p w14:paraId="29DE3126" w14:textId="77777777" w:rsidR="00055D8D" w:rsidRPr="00251DB0" w:rsidRDefault="00055D8D" w:rsidP="00055D8D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rFonts w:ascii="Arial" w:hAnsi="Arial" w:cs="Arial"/>
          <w:sz w:val="24"/>
          <w:szCs w:val="24"/>
          <w:u w:color="000000"/>
          <w:lang w:eastAsia="pl-PL"/>
        </w:rPr>
      </w:pPr>
    </w:p>
    <w:p w14:paraId="235B9EC2" w14:textId="77777777" w:rsidR="00FB7068" w:rsidRPr="00251DB0" w:rsidRDefault="00FB7068" w:rsidP="009036F4">
      <w:pPr>
        <w:ind w:left="705" w:hanging="705"/>
        <w:jc w:val="both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>*</w:t>
      </w:r>
      <w:r w:rsidRPr="00251DB0">
        <w:rPr>
          <w:rFonts w:ascii="Arial" w:hAnsi="Arial" w:cs="Arial"/>
          <w:sz w:val="24"/>
          <w:szCs w:val="24"/>
        </w:rPr>
        <w:tab/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552AE298" w14:textId="77777777" w:rsidR="009036F4" w:rsidRPr="00251DB0" w:rsidRDefault="009036F4" w:rsidP="00E44E07">
      <w:pPr>
        <w:ind w:left="4956"/>
        <w:rPr>
          <w:rFonts w:ascii="Arial" w:hAnsi="Arial" w:cs="Arial"/>
          <w:sz w:val="24"/>
          <w:szCs w:val="24"/>
        </w:rPr>
      </w:pPr>
    </w:p>
    <w:p w14:paraId="0811C4B3" w14:textId="3B5C8220" w:rsidR="004E1295" w:rsidRPr="00251DB0" w:rsidRDefault="004E1295" w:rsidP="004E1295">
      <w:pPr>
        <w:ind w:left="4956" w:firstLine="147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lastRenderedPageBreak/>
        <w:t xml:space="preserve">Załącznik nr </w:t>
      </w:r>
      <w:r w:rsidR="00FD40E3">
        <w:rPr>
          <w:rFonts w:ascii="Arial" w:hAnsi="Arial" w:cs="Arial"/>
          <w:sz w:val="24"/>
          <w:szCs w:val="24"/>
        </w:rPr>
        <w:t xml:space="preserve">10 b </w:t>
      </w:r>
      <w:r w:rsidRPr="00251DB0">
        <w:rPr>
          <w:rFonts w:ascii="Arial" w:hAnsi="Arial" w:cs="Arial"/>
          <w:sz w:val="24"/>
          <w:szCs w:val="24"/>
        </w:rPr>
        <w:t xml:space="preserve"> do formularza oferty</w:t>
      </w:r>
    </w:p>
    <w:p w14:paraId="7013651C" w14:textId="77777777" w:rsidR="00CE2792" w:rsidRPr="00251DB0" w:rsidRDefault="00CE2792" w:rsidP="00E44E07">
      <w:pPr>
        <w:ind w:left="4956"/>
        <w:rPr>
          <w:rFonts w:ascii="Arial" w:hAnsi="Arial" w:cs="Arial"/>
          <w:sz w:val="24"/>
          <w:szCs w:val="24"/>
        </w:rPr>
      </w:pPr>
    </w:p>
    <w:p w14:paraId="15DC2D1A" w14:textId="77777777" w:rsidR="0091441E" w:rsidRPr="00251DB0" w:rsidRDefault="0091441E" w:rsidP="0091441E">
      <w:pPr>
        <w:widowControl w:val="0"/>
        <w:jc w:val="both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251DB0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>Część Nr 2 - bieżące utrzymanie oznaczeń poziomych (oznakowanie cienkowarstwowe i grubowarstwowe) w pasach drogowych dróg gminnych</w:t>
      </w:r>
    </w:p>
    <w:p w14:paraId="340825C2" w14:textId="77777777" w:rsidR="00E44E07" w:rsidRPr="00251DB0" w:rsidRDefault="00E44E07" w:rsidP="00E44E07">
      <w:pPr>
        <w:rPr>
          <w:rFonts w:ascii="Arial" w:hAnsi="Arial" w:cs="Arial"/>
          <w:b/>
          <w:sz w:val="24"/>
          <w:szCs w:val="24"/>
        </w:rPr>
      </w:pPr>
      <w:r w:rsidRPr="00251DB0">
        <w:rPr>
          <w:rFonts w:ascii="Arial" w:hAnsi="Arial" w:cs="Arial"/>
          <w:b/>
          <w:sz w:val="24"/>
          <w:szCs w:val="24"/>
        </w:rPr>
        <w:tab/>
      </w:r>
      <w:r w:rsidRPr="00251DB0">
        <w:rPr>
          <w:rFonts w:ascii="Arial" w:hAnsi="Arial" w:cs="Arial"/>
          <w:b/>
          <w:sz w:val="24"/>
          <w:szCs w:val="24"/>
        </w:rPr>
        <w:tab/>
      </w:r>
      <w:r w:rsidRPr="00251DB0">
        <w:rPr>
          <w:rFonts w:ascii="Arial" w:hAnsi="Arial" w:cs="Arial"/>
          <w:b/>
          <w:sz w:val="24"/>
          <w:szCs w:val="24"/>
        </w:rPr>
        <w:tab/>
      </w:r>
      <w:r w:rsidRPr="00251DB0">
        <w:rPr>
          <w:rFonts w:ascii="Arial" w:hAnsi="Arial" w:cs="Arial"/>
          <w:b/>
          <w:sz w:val="24"/>
          <w:szCs w:val="24"/>
        </w:rPr>
        <w:tab/>
      </w:r>
      <w:r w:rsidRPr="00251DB0">
        <w:rPr>
          <w:rFonts w:ascii="Arial" w:hAnsi="Arial" w:cs="Arial"/>
          <w:b/>
          <w:sz w:val="24"/>
          <w:szCs w:val="24"/>
        </w:rPr>
        <w:tab/>
        <w:t>MATERIAŁY</w:t>
      </w:r>
    </w:p>
    <w:p w14:paraId="7312A584" w14:textId="0DEBEA3F" w:rsidR="00251DB0" w:rsidRPr="00251DB0" w:rsidRDefault="00251DB0" w:rsidP="00251DB0">
      <w:pPr>
        <w:pStyle w:val="NormalnyWeb"/>
        <w:jc w:val="center"/>
        <w:rPr>
          <w:rFonts w:ascii="Arial" w:hAnsi="Arial" w:cs="Arial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1"/>
        <w:gridCol w:w="4151"/>
        <w:gridCol w:w="844"/>
        <w:gridCol w:w="1018"/>
        <w:gridCol w:w="982"/>
        <w:gridCol w:w="1550"/>
      </w:tblGrid>
      <w:tr w:rsidR="00251DB0" w:rsidRPr="00251DB0" w14:paraId="366C3481" w14:textId="77777777" w:rsidTr="00251DB0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64A407" w14:textId="77777777" w:rsidR="00251DB0" w:rsidRPr="00251DB0" w:rsidRDefault="00251DB0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22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F569C0" w14:textId="77777777" w:rsidR="00251DB0" w:rsidRPr="00251DB0" w:rsidRDefault="00251DB0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Nazwa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E6AFFC" w14:textId="77777777" w:rsidR="00251DB0" w:rsidRPr="00251DB0" w:rsidRDefault="00251DB0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251DB0">
              <w:rPr>
                <w:rFonts w:ascii="Arial" w:hAnsi="Arial" w:cs="Arial"/>
                <w:b/>
                <w:bCs/>
              </w:rPr>
              <w:t>Jm</w:t>
            </w:r>
            <w:proofErr w:type="spellEnd"/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FA2A18" w14:textId="77777777" w:rsidR="00251DB0" w:rsidRPr="00251DB0" w:rsidRDefault="00251DB0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Ilość</w:t>
            </w:r>
          </w:p>
        </w:tc>
        <w:tc>
          <w:tcPr>
            <w:tcW w:w="5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2DA280" w14:textId="77777777" w:rsidR="00251DB0" w:rsidRPr="00251DB0" w:rsidRDefault="00251DB0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Cena jedn.</w:t>
            </w: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BFE2CA" w14:textId="77777777" w:rsidR="00251DB0" w:rsidRPr="00251DB0" w:rsidRDefault="00251DB0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Wartość</w:t>
            </w:r>
          </w:p>
        </w:tc>
      </w:tr>
      <w:tr w:rsidR="00251DB0" w:rsidRPr="00251DB0" w14:paraId="64EC6A72" w14:textId="77777777" w:rsidTr="00251DB0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26F986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1.</w:t>
            </w:r>
          </w:p>
        </w:tc>
        <w:tc>
          <w:tcPr>
            <w:tcW w:w="22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3F8085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farba chlorokauczukowa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322516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dm3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C5B4BB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2182,65</w:t>
            </w:r>
          </w:p>
        </w:tc>
        <w:tc>
          <w:tcPr>
            <w:tcW w:w="5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B3279A" w14:textId="6DB0D5FA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03053A" w14:textId="2E863520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3911A99A" w14:textId="77777777" w:rsidTr="00251DB0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BC723A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2.</w:t>
            </w:r>
          </w:p>
        </w:tc>
        <w:tc>
          <w:tcPr>
            <w:tcW w:w="22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76FA9B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farba chlorokauczukowa niebieska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78D67D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dm3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C94C81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157,50</w:t>
            </w:r>
          </w:p>
        </w:tc>
        <w:tc>
          <w:tcPr>
            <w:tcW w:w="5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88DB8F" w14:textId="11255B84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5BEFF7" w14:textId="340DD15B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40BE9943" w14:textId="77777777" w:rsidTr="00251DB0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A44EBC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3.</w:t>
            </w:r>
          </w:p>
        </w:tc>
        <w:tc>
          <w:tcPr>
            <w:tcW w:w="22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6D81AD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rozcieńczalnik do wyrobów chlorokauczukowych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149B97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kg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A1F693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579,60</w:t>
            </w:r>
          </w:p>
        </w:tc>
        <w:tc>
          <w:tcPr>
            <w:tcW w:w="5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7D5604" w14:textId="372E1574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59D7F4" w14:textId="6134870E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55C5B7F5" w14:textId="77777777" w:rsidTr="00251DB0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0A6F49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4.</w:t>
            </w:r>
          </w:p>
        </w:tc>
        <w:tc>
          <w:tcPr>
            <w:tcW w:w="22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5C3C75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masa chemoutwardzalna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880E94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kg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A3EE79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348,00</w:t>
            </w:r>
          </w:p>
        </w:tc>
        <w:tc>
          <w:tcPr>
            <w:tcW w:w="5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008654" w14:textId="7499C69F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2E0D6B" w14:textId="7DF9D628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6948C558" w14:textId="77777777" w:rsidTr="00251DB0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2F1609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5.</w:t>
            </w:r>
          </w:p>
        </w:tc>
        <w:tc>
          <w:tcPr>
            <w:tcW w:w="22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6D1D8E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 xml:space="preserve">masa chemoutwardzalna </w:t>
            </w:r>
            <w:proofErr w:type="spellStart"/>
            <w:r w:rsidRPr="00251DB0">
              <w:rPr>
                <w:rFonts w:ascii="Arial" w:hAnsi="Arial" w:cs="Arial"/>
              </w:rPr>
              <w:t>Biladur</w:t>
            </w:r>
            <w:proofErr w:type="spellEnd"/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13929A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kg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EBD265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285,00</w:t>
            </w:r>
          </w:p>
        </w:tc>
        <w:tc>
          <w:tcPr>
            <w:tcW w:w="5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F34C3A" w14:textId="3B7601FF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C01740" w14:textId="4A65B8F9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4AE13937" w14:textId="77777777" w:rsidTr="00251DB0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C7ABAB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6.</w:t>
            </w:r>
          </w:p>
        </w:tc>
        <w:tc>
          <w:tcPr>
            <w:tcW w:w="22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118BC6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rozpuszczalnik do mas chemoutwardzalnych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2BFDCC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dm3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B47744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14,60</w:t>
            </w:r>
          </w:p>
        </w:tc>
        <w:tc>
          <w:tcPr>
            <w:tcW w:w="5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5044B7" w14:textId="1EC8CEFC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691897" w14:textId="39376FCD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36F1BBF8" w14:textId="77777777" w:rsidTr="00251DB0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5CBD16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7.</w:t>
            </w:r>
          </w:p>
        </w:tc>
        <w:tc>
          <w:tcPr>
            <w:tcW w:w="22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CEC11F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251DB0">
              <w:rPr>
                <w:rFonts w:ascii="Arial" w:hAnsi="Arial" w:cs="Arial"/>
              </w:rPr>
              <w:t>mikrokulki</w:t>
            </w:r>
            <w:proofErr w:type="spellEnd"/>
            <w:r w:rsidRPr="00251DB0">
              <w:rPr>
                <w:rFonts w:ascii="Arial" w:hAnsi="Arial" w:cs="Arial"/>
              </w:rPr>
              <w:t xml:space="preserve"> odblaskowe</w:t>
            </w:r>
          </w:p>
        </w:tc>
        <w:tc>
          <w:tcPr>
            <w:tcW w:w="4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D38AB7" w14:textId="77777777" w:rsidR="00251DB0" w:rsidRPr="00251DB0" w:rsidRDefault="00251DB0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kg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7D811E" w14:textId="7777777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77,00</w:t>
            </w:r>
          </w:p>
        </w:tc>
        <w:tc>
          <w:tcPr>
            <w:tcW w:w="5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CF58CE" w14:textId="1B956545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8EA8E1" w14:textId="18B96647" w:rsidR="00251DB0" w:rsidRPr="00251DB0" w:rsidRDefault="00251DB0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</w:tbl>
    <w:p w14:paraId="5CD3CC79" w14:textId="1F7BE691" w:rsidR="00251DB0" w:rsidRPr="00251DB0" w:rsidRDefault="00251DB0" w:rsidP="00251DB0">
      <w:pPr>
        <w:pStyle w:val="NormalnyWeb"/>
        <w:jc w:val="center"/>
        <w:rPr>
          <w:rFonts w:ascii="Arial" w:hAnsi="Arial" w:cs="Arial"/>
        </w:rPr>
      </w:pPr>
    </w:p>
    <w:p w14:paraId="687CE853" w14:textId="77777777" w:rsidR="009036F4" w:rsidRPr="00251DB0" w:rsidRDefault="009036F4" w:rsidP="00E44E07">
      <w:pPr>
        <w:rPr>
          <w:rFonts w:ascii="Arial" w:hAnsi="Arial" w:cs="Arial"/>
          <w:b/>
          <w:sz w:val="24"/>
          <w:szCs w:val="24"/>
        </w:rPr>
      </w:pPr>
    </w:p>
    <w:p w14:paraId="0EDA4035" w14:textId="77777777" w:rsidR="009036F4" w:rsidRPr="00251DB0" w:rsidRDefault="009036F4" w:rsidP="00E44E07">
      <w:pPr>
        <w:rPr>
          <w:rFonts w:ascii="Arial" w:hAnsi="Arial" w:cs="Arial"/>
          <w:b/>
          <w:sz w:val="24"/>
          <w:szCs w:val="24"/>
        </w:rPr>
      </w:pPr>
    </w:p>
    <w:p w14:paraId="28D83E11" w14:textId="77777777" w:rsidR="00986C20" w:rsidRPr="00251DB0" w:rsidRDefault="00986C20" w:rsidP="00FB7068">
      <w:pPr>
        <w:rPr>
          <w:rFonts w:ascii="Arial" w:hAnsi="Arial" w:cs="Arial"/>
          <w:sz w:val="24"/>
          <w:szCs w:val="24"/>
        </w:rPr>
      </w:pPr>
    </w:p>
    <w:p w14:paraId="034BDD71" w14:textId="77777777" w:rsidR="00C76ACB" w:rsidRPr="00251DB0" w:rsidRDefault="00C76ACB" w:rsidP="00FB7068">
      <w:pPr>
        <w:rPr>
          <w:rFonts w:ascii="Arial" w:hAnsi="Arial" w:cs="Arial"/>
          <w:sz w:val="24"/>
          <w:szCs w:val="24"/>
        </w:rPr>
      </w:pPr>
    </w:p>
    <w:p w14:paraId="55E6F483" w14:textId="77777777" w:rsidR="00C76ACB" w:rsidRPr="00251DB0" w:rsidRDefault="00C76ACB" w:rsidP="00FB7068">
      <w:pPr>
        <w:rPr>
          <w:rFonts w:ascii="Arial" w:hAnsi="Arial" w:cs="Arial"/>
          <w:sz w:val="24"/>
          <w:szCs w:val="24"/>
        </w:rPr>
      </w:pPr>
    </w:p>
    <w:p w14:paraId="5E628B88" w14:textId="77777777" w:rsidR="00FA4FB1" w:rsidRPr="00251DB0" w:rsidRDefault="00FA4FB1" w:rsidP="00FB7068">
      <w:pPr>
        <w:rPr>
          <w:rFonts w:ascii="Arial" w:hAnsi="Arial" w:cs="Arial"/>
          <w:sz w:val="24"/>
          <w:szCs w:val="24"/>
        </w:rPr>
      </w:pPr>
    </w:p>
    <w:p w14:paraId="75B7F6C1" w14:textId="77777777" w:rsidR="00FA4FB1" w:rsidRPr="00251DB0" w:rsidRDefault="00FA4FB1" w:rsidP="00FB7068">
      <w:pPr>
        <w:rPr>
          <w:rFonts w:ascii="Arial" w:hAnsi="Arial" w:cs="Arial"/>
          <w:sz w:val="24"/>
          <w:szCs w:val="24"/>
        </w:rPr>
      </w:pPr>
    </w:p>
    <w:p w14:paraId="480777BF" w14:textId="77777777" w:rsidR="00C76ACB" w:rsidRPr="00251DB0" w:rsidRDefault="00C76ACB" w:rsidP="00FB7068">
      <w:pPr>
        <w:rPr>
          <w:rFonts w:ascii="Arial" w:hAnsi="Arial" w:cs="Arial"/>
          <w:sz w:val="24"/>
          <w:szCs w:val="24"/>
        </w:rPr>
      </w:pPr>
    </w:p>
    <w:p w14:paraId="7A3B8D98" w14:textId="77777777" w:rsidR="00C76ACB" w:rsidRPr="00251DB0" w:rsidRDefault="00C76ACB" w:rsidP="00FB7068">
      <w:pPr>
        <w:rPr>
          <w:rFonts w:ascii="Arial" w:hAnsi="Arial" w:cs="Arial"/>
          <w:sz w:val="24"/>
          <w:szCs w:val="24"/>
        </w:rPr>
      </w:pPr>
    </w:p>
    <w:p w14:paraId="7FA85505" w14:textId="77777777" w:rsidR="00251DB0" w:rsidRDefault="00251DB0" w:rsidP="00FB7068">
      <w:pPr>
        <w:rPr>
          <w:rFonts w:ascii="Arial" w:hAnsi="Arial" w:cs="Arial"/>
          <w:sz w:val="24"/>
          <w:szCs w:val="24"/>
        </w:rPr>
      </w:pPr>
    </w:p>
    <w:p w14:paraId="577BBBDB" w14:textId="77777777" w:rsidR="00251DB0" w:rsidRPr="00251DB0" w:rsidRDefault="00251DB0" w:rsidP="00FB7068">
      <w:pPr>
        <w:rPr>
          <w:rFonts w:ascii="Arial" w:hAnsi="Arial" w:cs="Arial"/>
          <w:sz w:val="24"/>
          <w:szCs w:val="24"/>
        </w:rPr>
      </w:pPr>
    </w:p>
    <w:p w14:paraId="64EE405B" w14:textId="77777777" w:rsidR="00251DB0" w:rsidRPr="00251DB0" w:rsidRDefault="00251DB0" w:rsidP="00FB7068">
      <w:pPr>
        <w:rPr>
          <w:rFonts w:ascii="Arial" w:hAnsi="Arial" w:cs="Arial"/>
          <w:sz w:val="24"/>
          <w:szCs w:val="24"/>
        </w:rPr>
      </w:pPr>
    </w:p>
    <w:p w14:paraId="46EE1092" w14:textId="77777777" w:rsidR="00251DB0" w:rsidRPr="00251DB0" w:rsidRDefault="00251DB0" w:rsidP="00FB7068">
      <w:pPr>
        <w:rPr>
          <w:rFonts w:ascii="Arial" w:hAnsi="Arial" w:cs="Arial"/>
          <w:sz w:val="24"/>
          <w:szCs w:val="24"/>
        </w:rPr>
      </w:pPr>
    </w:p>
    <w:p w14:paraId="6D343C3F" w14:textId="59120D24" w:rsidR="00E44E07" w:rsidRPr="00251DB0" w:rsidRDefault="00E44E07" w:rsidP="00E44E07">
      <w:pPr>
        <w:ind w:left="4956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 xml:space="preserve">Załącznik nr </w:t>
      </w:r>
      <w:r w:rsidR="00FD40E3">
        <w:rPr>
          <w:rFonts w:ascii="Arial" w:hAnsi="Arial" w:cs="Arial"/>
          <w:sz w:val="24"/>
          <w:szCs w:val="24"/>
        </w:rPr>
        <w:t>11 b</w:t>
      </w:r>
      <w:bookmarkStart w:id="0" w:name="_GoBack"/>
      <w:bookmarkEnd w:id="0"/>
      <w:r w:rsidRPr="00251DB0">
        <w:rPr>
          <w:rFonts w:ascii="Arial" w:hAnsi="Arial" w:cs="Arial"/>
          <w:sz w:val="24"/>
          <w:szCs w:val="24"/>
        </w:rPr>
        <w:t xml:space="preserve"> do formularza oferty</w:t>
      </w:r>
    </w:p>
    <w:p w14:paraId="3ABB0913" w14:textId="77777777" w:rsidR="0091441E" w:rsidRPr="00251DB0" w:rsidRDefault="0091441E" w:rsidP="0091441E">
      <w:pPr>
        <w:widowControl w:val="0"/>
        <w:jc w:val="both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251DB0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>Część Nr 2 - bieżące utrzymanie oznaczeń poziomych (oznakowanie cienkowarstwowe i grubowarstwowe) w pasach drogowych dróg gminnych</w:t>
      </w:r>
    </w:p>
    <w:p w14:paraId="1DBB3419" w14:textId="77777777" w:rsidR="00A75BD0" w:rsidRPr="00251DB0" w:rsidRDefault="00A75BD0" w:rsidP="001338B5">
      <w:pPr>
        <w:rPr>
          <w:rFonts w:ascii="Arial" w:hAnsi="Arial" w:cs="Arial"/>
          <w:b/>
          <w:sz w:val="24"/>
          <w:szCs w:val="24"/>
        </w:rPr>
      </w:pPr>
    </w:p>
    <w:p w14:paraId="545BA601" w14:textId="77777777" w:rsidR="00E44E07" w:rsidRPr="00251DB0" w:rsidRDefault="00E44E07" w:rsidP="00E44E07">
      <w:pPr>
        <w:rPr>
          <w:rFonts w:ascii="Arial" w:hAnsi="Arial" w:cs="Arial"/>
          <w:b/>
          <w:sz w:val="24"/>
          <w:szCs w:val="24"/>
        </w:rPr>
      </w:pPr>
      <w:r w:rsidRPr="00251DB0">
        <w:rPr>
          <w:rFonts w:ascii="Arial" w:hAnsi="Arial" w:cs="Arial"/>
          <w:b/>
          <w:sz w:val="24"/>
          <w:szCs w:val="24"/>
        </w:rPr>
        <w:tab/>
      </w:r>
      <w:r w:rsidRPr="00251DB0">
        <w:rPr>
          <w:rFonts w:ascii="Arial" w:hAnsi="Arial" w:cs="Arial"/>
          <w:b/>
          <w:sz w:val="24"/>
          <w:szCs w:val="24"/>
        </w:rPr>
        <w:tab/>
      </w:r>
      <w:r w:rsidRPr="00251DB0">
        <w:rPr>
          <w:rFonts w:ascii="Arial" w:hAnsi="Arial" w:cs="Arial"/>
          <w:b/>
          <w:sz w:val="24"/>
          <w:szCs w:val="24"/>
        </w:rPr>
        <w:tab/>
      </w:r>
      <w:r w:rsidRPr="00251DB0">
        <w:rPr>
          <w:rFonts w:ascii="Arial" w:hAnsi="Arial" w:cs="Arial"/>
          <w:b/>
          <w:sz w:val="24"/>
          <w:szCs w:val="24"/>
        </w:rPr>
        <w:tab/>
      </w:r>
      <w:r w:rsidRPr="00251DB0">
        <w:rPr>
          <w:rFonts w:ascii="Arial" w:hAnsi="Arial" w:cs="Arial"/>
          <w:b/>
          <w:sz w:val="24"/>
          <w:szCs w:val="24"/>
        </w:rPr>
        <w:tab/>
        <w:t>SPRZĘT</w:t>
      </w:r>
    </w:p>
    <w:p w14:paraId="5AFC5EE9" w14:textId="77777777" w:rsidR="007A7A4C" w:rsidRPr="00251DB0" w:rsidRDefault="007A7A4C" w:rsidP="00E44E07">
      <w:pPr>
        <w:rPr>
          <w:rFonts w:ascii="Arial" w:hAnsi="Arial" w:cs="Arial"/>
          <w:b/>
          <w:sz w:val="24"/>
          <w:szCs w:val="24"/>
        </w:rPr>
      </w:pPr>
    </w:p>
    <w:p w14:paraId="53B326F3" w14:textId="77777777" w:rsidR="00C76ACB" w:rsidRPr="00251DB0" w:rsidRDefault="00C76ACB" w:rsidP="00E44E07">
      <w:pPr>
        <w:rPr>
          <w:rFonts w:ascii="Arial" w:hAnsi="Arial" w:cs="Arial"/>
          <w:b/>
          <w:sz w:val="24"/>
          <w:szCs w:val="2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0"/>
        <w:gridCol w:w="4590"/>
        <w:gridCol w:w="603"/>
        <w:gridCol w:w="1237"/>
        <w:gridCol w:w="967"/>
        <w:gridCol w:w="1149"/>
      </w:tblGrid>
      <w:tr w:rsidR="00251DB0" w:rsidRPr="00251DB0" w14:paraId="74076F6F" w14:textId="77777777" w:rsidTr="00251DB0">
        <w:trPr>
          <w:tblHeader/>
          <w:tblCellSpacing w:w="0" w:type="dxa"/>
        </w:trPr>
        <w:tc>
          <w:tcPr>
            <w:tcW w:w="2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12BDB4" w14:textId="77777777" w:rsidR="00251DB0" w:rsidRPr="00251DB0" w:rsidRDefault="00251DB0" w:rsidP="005063F3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2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0462C2" w14:textId="77777777" w:rsidR="00251DB0" w:rsidRPr="00251DB0" w:rsidRDefault="00251DB0" w:rsidP="005063F3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Nazwa</w:t>
            </w:r>
          </w:p>
        </w:tc>
        <w:tc>
          <w:tcPr>
            <w:tcW w:w="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4D6114" w14:textId="77777777" w:rsidR="00251DB0" w:rsidRPr="00251DB0" w:rsidRDefault="00251DB0" w:rsidP="005063F3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251DB0">
              <w:rPr>
                <w:rFonts w:ascii="Arial" w:hAnsi="Arial" w:cs="Arial"/>
                <w:b/>
                <w:bCs/>
              </w:rPr>
              <w:t>Jm</w:t>
            </w:r>
            <w:proofErr w:type="spellEnd"/>
          </w:p>
        </w:tc>
        <w:tc>
          <w:tcPr>
            <w:tcW w:w="6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92035F" w14:textId="77777777" w:rsidR="00251DB0" w:rsidRPr="00251DB0" w:rsidRDefault="00251DB0" w:rsidP="005063F3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Ilość</w:t>
            </w:r>
          </w:p>
        </w:tc>
        <w:tc>
          <w:tcPr>
            <w:tcW w:w="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983BD1" w14:textId="77777777" w:rsidR="00251DB0" w:rsidRPr="00251DB0" w:rsidRDefault="00251DB0" w:rsidP="005063F3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Cena jedn.</w:t>
            </w:r>
          </w:p>
        </w:tc>
        <w:tc>
          <w:tcPr>
            <w:tcW w:w="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3B6E69" w14:textId="77777777" w:rsidR="00251DB0" w:rsidRPr="00251DB0" w:rsidRDefault="00251DB0" w:rsidP="005063F3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51DB0">
              <w:rPr>
                <w:rFonts w:ascii="Arial" w:hAnsi="Arial" w:cs="Arial"/>
                <w:b/>
                <w:bCs/>
              </w:rPr>
              <w:t>Wartość</w:t>
            </w:r>
          </w:p>
        </w:tc>
      </w:tr>
      <w:tr w:rsidR="00251DB0" w:rsidRPr="00251DB0" w14:paraId="704F80CB" w14:textId="77777777" w:rsidTr="00251DB0">
        <w:trPr>
          <w:tblHeader/>
          <w:tblCellSpacing w:w="0" w:type="dxa"/>
        </w:trPr>
        <w:tc>
          <w:tcPr>
            <w:tcW w:w="2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4AFC7E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1.</w:t>
            </w:r>
          </w:p>
        </w:tc>
        <w:tc>
          <w:tcPr>
            <w:tcW w:w="2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C561B0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środek transportowy</w:t>
            </w:r>
          </w:p>
        </w:tc>
        <w:tc>
          <w:tcPr>
            <w:tcW w:w="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4176B5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m-g</w:t>
            </w:r>
          </w:p>
        </w:tc>
        <w:tc>
          <w:tcPr>
            <w:tcW w:w="6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73A219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13,06</w:t>
            </w:r>
          </w:p>
        </w:tc>
        <w:tc>
          <w:tcPr>
            <w:tcW w:w="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1E503B" w14:textId="707D1058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F8B549" w14:textId="42E1EE3A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773C04C6" w14:textId="77777777" w:rsidTr="00251DB0">
        <w:trPr>
          <w:tblHeader/>
          <w:tblCellSpacing w:w="0" w:type="dxa"/>
        </w:trPr>
        <w:tc>
          <w:tcPr>
            <w:tcW w:w="2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0CCC54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2.</w:t>
            </w:r>
          </w:p>
        </w:tc>
        <w:tc>
          <w:tcPr>
            <w:tcW w:w="2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079199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samochód dostawczy</w:t>
            </w:r>
          </w:p>
        </w:tc>
        <w:tc>
          <w:tcPr>
            <w:tcW w:w="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6987AE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m-g</w:t>
            </w:r>
          </w:p>
        </w:tc>
        <w:tc>
          <w:tcPr>
            <w:tcW w:w="6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86E3AB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108,04</w:t>
            </w:r>
          </w:p>
        </w:tc>
        <w:tc>
          <w:tcPr>
            <w:tcW w:w="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D8FF91" w14:textId="69267E4A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D165D2" w14:textId="08E8E1AE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61F2E44F" w14:textId="77777777" w:rsidTr="00251DB0">
        <w:trPr>
          <w:tblHeader/>
          <w:tblCellSpacing w:w="0" w:type="dxa"/>
        </w:trPr>
        <w:tc>
          <w:tcPr>
            <w:tcW w:w="2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9017D0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3.</w:t>
            </w:r>
          </w:p>
        </w:tc>
        <w:tc>
          <w:tcPr>
            <w:tcW w:w="2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EE7861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 xml:space="preserve">rozsiewacz </w:t>
            </w:r>
            <w:proofErr w:type="spellStart"/>
            <w:r w:rsidRPr="00251DB0">
              <w:rPr>
                <w:rFonts w:ascii="Arial" w:hAnsi="Arial" w:cs="Arial"/>
              </w:rPr>
              <w:t>mikrokulek</w:t>
            </w:r>
            <w:proofErr w:type="spellEnd"/>
            <w:r w:rsidRPr="00251DB0">
              <w:rPr>
                <w:rFonts w:ascii="Arial" w:hAnsi="Arial" w:cs="Arial"/>
              </w:rPr>
              <w:t xml:space="preserve"> odblaskowych</w:t>
            </w:r>
          </w:p>
        </w:tc>
        <w:tc>
          <w:tcPr>
            <w:tcW w:w="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8CF7B4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m-g</w:t>
            </w:r>
          </w:p>
        </w:tc>
        <w:tc>
          <w:tcPr>
            <w:tcW w:w="6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07A5C2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12,60</w:t>
            </w:r>
          </w:p>
        </w:tc>
        <w:tc>
          <w:tcPr>
            <w:tcW w:w="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6ED693" w14:textId="00CD19F0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2A89BD" w14:textId="04C7D1ED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009D9A72" w14:textId="77777777" w:rsidTr="00251DB0">
        <w:trPr>
          <w:tblHeader/>
          <w:tblCellSpacing w:w="0" w:type="dxa"/>
        </w:trPr>
        <w:tc>
          <w:tcPr>
            <w:tcW w:w="2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2DA3EF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4.</w:t>
            </w:r>
          </w:p>
        </w:tc>
        <w:tc>
          <w:tcPr>
            <w:tcW w:w="2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F6DD9D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251DB0">
              <w:rPr>
                <w:rFonts w:ascii="Arial" w:hAnsi="Arial" w:cs="Arial"/>
              </w:rPr>
              <w:t>Malowarka</w:t>
            </w:r>
            <w:proofErr w:type="spellEnd"/>
            <w:r w:rsidRPr="00251DB0">
              <w:rPr>
                <w:rFonts w:ascii="Arial" w:hAnsi="Arial" w:cs="Arial"/>
              </w:rPr>
              <w:t xml:space="preserve"> do znakowania dróg 600 m2/h (1)</w:t>
            </w:r>
          </w:p>
        </w:tc>
        <w:tc>
          <w:tcPr>
            <w:tcW w:w="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A0CF6A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m-g</w:t>
            </w:r>
          </w:p>
        </w:tc>
        <w:tc>
          <w:tcPr>
            <w:tcW w:w="6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41E741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108,18</w:t>
            </w:r>
          </w:p>
        </w:tc>
        <w:tc>
          <w:tcPr>
            <w:tcW w:w="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5188F8" w14:textId="68850ED1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00828F" w14:textId="5768BF70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2E2F1C23" w14:textId="77777777" w:rsidTr="00251DB0">
        <w:trPr>
          <w:tblHeader/>
          <w:tblCellSpacing w:w="0" w:type="dxa"/>
        </w:trPr>
        <w:tc>
          <w:tcPr>
            <w:tcW w:w="2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3AA982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5.</w:t>
            </w:r>
          </w:p>
        </w:tc>
        <w:tc>
          <w:tcPr>
            <w:tcW w:w="2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85AC82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251DB0">
              <w:rPr>
                <w:rFonts w:ascii="Arial" w:hAnsi="Arial" w:cs="Arial"/>
              </w:rPr>
              <w:t>plastomarker</w:t>
            </w:r>
            <w:proofErr w:type="spellEnd"/>
            <w:r w:rsidRPr="00251DB0">
              <w:rPr>
                <w:rFonts w:ascii="Arial" w:hAnsi="Arial" w:cs="Arial"/>
              </w:rPr>
              <w:t xml:space="preserve"> do znakowania strukturalnego JUNIOR</w:t>
            </w:r>
          </w:p>
        </w:tc>
        <w:tc>
          <w:tcPr>
            <w:tcW w:w="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37B2B9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m-g</w:t>
            </w:r>
          </w:p>
        </w:tc>
        <w:tc>
          <w:tcPr>
            <w:tcW w:w="6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D01F3A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12,60</w:t>
            </w:r>
          </w:p>
        </w:tc>
        <w:tc>
          <w:tcPr>
            <w:tcW w:w="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4ABA82" w14:textId="49E6A586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E1B6D0" w14:textId="53965924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251DB0" w:rsidRPr="00251DB0" w14:paraId="714A5850" w14:textId="77777777" w:rsidTr="00251DB0">
        <w:trPr>
          <w:tblHeader/>
          <w:tblCellSpacing w:w="0" w:type="dxa"/>
        </w:trPr>
        <w:tc>
          <w:tcPr>
            <w:tcW w:w="2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5724A2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6.</w:t>
            </w:r>
          </w:p>
        </w:tc>
        <w:tc>
          <w:tcPr>
            <w:tcW w:w="2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25445B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251DB0">
              <w:rPr>
                <w:rFonts w:ascii="Arial" w:hAnsi="Arial" w:cs="Arial"/>
              </w:rPr>
              <w:t>plastomarker</w:t>
            </w:r>
            <w:proofErr w:type="spellEnd"/>
            <w:r w:rsidRPr="00251DB0">
              <w:rPr>
                <w:rFonts w:ascii="Arial" w:hAnsi="Arial" w:cs="Arial"/>
              </w:rPr>
              <w:t xml:space="preserve"> samobieżny SUPER</w:t>
            </w:r>
          </w:p>
        </w:tc>
        <w:tc>
          <w:tcPr>
            <w:tcW w:w="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BC00F1" w14:textId="77777777" w:rsidR="00251DB0" w:rsidRPr="00251DB0" w:rsidRDefault="00251DB0" w:rsidP="005063F3">
            <w:pPr>
              <w:pStyle w:val="NormalnyWeb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m-g</w:t>
            </w:r>
          </w:p>
        </w:tc>
        <w:tc>
          <w:tcPr>
            <w:tcW w:w="6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7D0C00" w14:textId="7777777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  <w:r w:rsidRPr="00251DB0">
              <w:rPr>
                <w:rFonts w:ascii="Arial" w:hAnsi="Arial" w:cs="Arial"/>
              </w:rPr>
              <w:t>0,46</w:t>
            </w:r>
          </w:p>
        </w:tc>
        <w:tc>
          <w:tcPr>
            <w:tcW w:w="5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420570" w14:textId="450B63B1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D75E52" w14:textId="3068F1A7" w:rsidR="00251DB0" w:rsidRPr="00251DB0" w:rsidRDefault="00251DB0" w:rsidP="005063F3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</w:tbl>
    <w:p w14:paraId="1F786993" w14:textId="77777777" w:rsidR="00C76ACB" w:rsidRPr="00251DB0" w:rsidRDefault="00C76ACB" w:rsidP="00E44E07">
      <w:pPr>
        <w:rPr>
          <w:rFonts w:ascii="Arial" w:hAnsi="Arial" w:cs="Arial"/>
          <w:b/>
          <w:sz w:val="24"/>
          <w:szCs w:val="24"/>
        </w:rPr>
      </w:pPr>
    </w:p>
    <w:p w14:paraId="6E6E6DEB" w14:textId="77777777" w:rsidR="007A7A4C" w:rsidRPr="00251DB0" w:rsidRDefault="007A7A4C" w:rsidP="00054E27">
      <w:pPr>
        <w:rPr>
          <w:rFonts w:ascii="Arial" w:hAnsi="Arial" w:cs="Arial"/>
          <w:b/>
          <w:sz w:val="24"/>
          <w:szCs w:val="24"/>
        </w:rPr>
      </w:pPr>
    </w:p>
    <w:sectPr w:rsidR="007A7A4C" w:rsidRPr="00251D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7D"/>
    <w:rsid w:val="000528E9"/>
    <w:rsid w:val="00054E27"/>
    <w:rsid w:val="00055D8D"/>
    <w:rsid w:val="000834DC"/>
    <w:rsid w:val="00087150"/>
    <w:rsid w:val="00092DE9"/>
    <w:rsid w:val="001338B5"/>
    <w:rsid w:val="00133A1F"/>
    <w:rsid w:val="00214AC9"/>
    <w:rsid w:val="0021710F"/>
    <w:rsid w:val="00251DB0"/>
    <w:rsid w:val="002C33E6"/>
    <w:rsid w:val="00403A71"/>
    <w:rsid w:val="004C07AB"/>
    <w:rsid w:val="004E1295"/>
    <w:rsid w:val="004F752A"/>
    <w:rsid w:val="0050798C"/>
    <w:rsid w:val="00540032"/>
    <w:rsid w:val="005756D1"/>
    <w:rsid w:val="007A7A4C"/>
    <w:rsid w:val="009036F4"/>
    <w:rsid w:val="0091441E"/>
    <w:rsid w:val="00925331"/>
    <w:rsid w:val="00940316"/>
    <w:rsid w:val="00986C20"/>
    <w:rsid w:val="00A75BD0"/>
    <w:rsid w:val="00B53B7D"/>
    <w:rsid w:val="00C00464"/>
    <w:rsid w:val="00C76ACB"/>
    <w:rsid w:val="00CE2792"/>
    <w:rsid w:val="00D6140D"/>
    <w:rsid w:val="00D87A68"/>
    <w:rsid w:val="00E21A24"/>
    <w:rsid w:val="00E44E07"/>
    <w:rsid w:val="00FA4FB1"/>
    <w:rsid w:val="00FB7068"/>
    <w:rsid w:val="00FD4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588A7"/>
  <w15:chartTrackingRefBased/>
  <w15:docId w15:val="{7E353E1F-6F21-4AE9-8F3C-A353D59BB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403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055D8D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55D8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table" w:customStyle="1" w:styleId="Tabela-Siatka4">
    <w:name w:val="Tabela - Siatka4"/>
    <w:basedOn w:val="Standardowy"/>
    <w:next w:val="Tabela-Siatka"/>
    <w:uiPriority w:val="39"/>
    <w:rsid w:val="004E129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8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472</Words>
  <Characters>2836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k.wisniewska</cp:lastModifiedBy>
  <cp:revision>2</cp:revision>
  <cp:lastPrinted>2024-01-02T10:28:00Z</cp:lastPrinted>
  <dcterms:created xsi:type="dcterms:W3CDTF">2024-01-15T13:58:00Z</dcterms:created>
  <dcterms:modified xsi:type="dcterms:W3CDTF">2024-01-15T13:58:00Z</dcterms:modified>
</cp:coreProperties>
</file>